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y Dupla Logistics se alían para promover el desarrollo profesional en el sector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ha firmado con Dupla Logistics, "Operador Logístico Integral", una alianza para garantizar el desarrollo del talento en el sector logístico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líder mundial en la gestión de recursos humanos, ha firmado con Dupla Logistics, "Operador Logístico Integral", una alianza para garantizar el desarrollo profesional en el sector logístico.</w:t>
            </w:r>
          </w:p>
          <w:p>
            <w:pPr>
              <w:ind w:left="-284" w:right="-427"/>
              <w:jc w:val="both"/>
              <w:rPr>
                <w:rFonts/>
                <w:color w:val="262626" w:themeColor="text1" w:themeTint="D9"/>
              </w:rPr>
            </w:pPr>
            <w:r>
              <w:t>Dupla Logistics ha implementado un programa formativo de alta empleabilidad denominado FP Dupla que garantiza el desarrollo del talento en el sector logístico y que se circunscribe a sus propios empleados/as.</w:t>
            </w:r>
          </w:p>
          <w:p>
            <w:pPr>
              <w:ind w:left="-284" w:right="-427"/>
              <w:jc w:val="both"/>
              <w:rPr>
                <w:rFonts/>
                <w:color w:val="262626" w:themeColor="text1" w:themeTint="D9"/>
              </w:rPr>
            </w:pPr>
            <w:r>
              <w:t>Gracias a esta alianza, Adecco va a participar en FP Dupla para dar salida al talento que se está desarrollando, promoviendo ofertas de empleo para materializar esa progresión profesional de los empleados/as de Dupla a otras empresas, principalmente en la provincia de Guadalajara y Madrid con foco en la Zona del Corredor de Henares. La compañía de recursos humanos dará visibilidad a Dupla de las diferentes ofertas de empleo del sector logístico que disponga para puestos de Team Leader, Supervisor/a, Jefe/a de equipo y Responsable de almacén.</w:t>
            </w:r>
          </w:p>
          <w:p>
            <w:pPr>
              <w:ind w:left="-284" w:right="-427"/>
              <w:jc w:val="both"/>
              <w:rPr>
                <w:rFonts/>
                <w:color w:val="262626" w:themeColor="text1" w:themeTint="D9"/>
              </w:rPr>
            </w:pPr>
            <w:r>
              <w:t>Para ello, Dupla Logistics pondrá a disposición de Adecco referencias de sus trabajadores/as que pudieran ser válidos para las diferentes ofertas de empleo que disponga Adecco para garantizar esa promoción profesional. De momento, 15 personas podrán participar y beneficiarse de este programa formativo de alta empleabilidad.</w:t>
            </w:r>
          </w:p>
          <w:p>
            <w:pPr>
              <w:ind w:left="-284" w:right="-427"/>
              <w:jc w:val="both"/>
              <w:rPr>
                <w:rFonts/>
                <w:color w:val="262626" w:themeColor="text1" w:themeTint="D9"/>
              </w:rPr>
            </w:pPr>
            <w:r>
              <w:t>Además, Adecco participará en el programa formativo FP Dupla de forma trimestral con sesiones sobre alguna temática de impacto, relacionada con el empleo en el sector.</w:t>
            </w:r>
          </w:p>
          <w:p>
            <w:pPr>
              <w:ind w:left="-284" w:right="-427"/>
              <w:jc w:val="both"/>
              <w:rPr>
                <w:rFonts/>
                <w:color w:val="262626" w:themeColor="text1" w:themeTint="D9"/>
              </w:rPr>
            </w:pPr>
            <w:r>
              <w:t>Por su parte, Dupla Logistics impulsará encuentros empresariales y participará en Desayunos de Trabajo y/o eventos que realice Adecco sobre la actualidad del mercado de trabajo, tendencias y buenas prácticas.</w:t>
            </w:r>
          </w:p>
          <w:p>
            <w:pPr>
              <w:ind w:left="-284" w:right="-427"/>
              <w:jc w:val="both"/>
              <w:rPr>
                <w:rFonts/>
                <w:color w:val="262626" w:themeColor="text1" w:themeTint="D9"/>
              </w:rPr>
            </w:pPr>
            <w:r>
              <w:t>Grupo AdeccoAdecco es la consultora líder mundial en el sector de los recursos humanos. "Llevamos 40 años en el mercado laboral español realizando una labor social diaria que nos ha situado como uno de los 10 mayores empleadores en nuestro país. Nuestras cifras hablan por nosotros: en el último año hemos empleado a casi 125.000 personas en nuestro país; hemos contratado a más de 35.000 menores de 25 años. Hemos contratado a casi 20.000 personas mayores de 45 años y hemos formado a más de 70.000 alumnos". </w:t>
            </w:r>
          </w:p>
          <w:p>
            <w:pPr>
              <w:ind w:left="-284" w:right="-427"/>
              <w:jc w:val="both"/>
              <w:rPr>
                <w:rFonts/>
                <w:color w:val="262626" w:themeColor="text1" w:themeTint="D9"/>
              </w:rPr>
            </w:pPr>
            <w:r>
              <w:t>"Desde que comenzó nuestra labor hemos realizado en España más de 10 millones de contratos. Invertimos 8 millones de euros en la formación de trabajadores y el 28% de nuestros empleados consigue un contrato indefinido en las empresas cliente. Todo ello gracias a una red de 275 delegaciones en nuestro país y a nuestros más de 2.500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https://www.notasdeprensa.es/adecco-y-dupla-logistics-se-alian-para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