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y AEMENER firman un acuerdo para promocionar el desarrollo de la mujer en el sector energético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 y la Asociación Española de Mujeres de la Energía (AEMENER) han firmado un Memorando de Entendimiento para promover el desarrollo de la mujer en el sector energético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tiene como objetivo general establecer relaciones de colaboración con el fin de potenciar el éxito de las actividades. Ambas instituciones se comprometen a intercambiar información y conocimientos relativos a proyectos e iniciativas; desarrollar actividades de colaboración; y a coordinar y orientar la representación de las dos organizaciones en distintos foros.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Adecco y la Asociación Española de Mujeres de la Energía (AEMENER) han firmado un Memorando de Entendimiento para promover el desarrollo de la mujer en el sector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de colaboración, firmado por la directora sectorial de energía de Adecco, Isabel González, y la presidenta de AEMENER, Carmen Becerril, tiene como objetivo general establecer relaciones de colaboración con el fin de potenciar el éxito de las actividades. Ambas organizaciones se comprometen a intercambiar información y conocimientos relativos a proyectos e iniciativas; desarrollar actividades de colaboración; y a coordinar y orientar la representación de las dos instituciones en distintos foros.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AEMENER se destaca la importancia del sector de la energía en la economía, como en el medio ambiente y en la sociedad, que se encuentra en plena transición energética hacia un modelo sostenible y descarbonizado. En este contexto, se vive un momento crucial en el que no se puede desaprovechar ningún talento y por su puesto el femenino lo que, sin suda, redundará en mayores beneficios y en garantizar una distribución social justa de las oportunidades socioeconómicas de la transformación energética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dado que la presencia de la mujer en este sector clave es escasa, se tiene como objetivo incrementar su acceso a las carreras STEM (Ciencia, Tecnología, Ingeniería y Matemáticas) hasta llegar a los altos puestos de dirección de las empresas energéticas.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Adecco, por su parte, como líder mundial en la gestión de Recursos Humanos, comparte intereses comunes de promocionar la participación de la mujer en el sector de la energía y colaborará, siempre que sea posible, con AEMENER en el desarrollo de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acuerdo, ambas entidades refuerzan su compromiso en torno al Objetivo de Desarrollo Sostenible (ODS) de igualdad de género y empoderamiento de la mujer, marcado en la Agenda 2030 por Naciones Unidas.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https://www.notasdeprensa.es/adecco-y-aemener-firman-un-acuerdo-para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Recursos humanos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