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soluciones colaborativas para la industria del packaging, según OnRobot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sector en plena transformación en el que los cobots juegan un papel clave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packaging ha experimentado un gran crecimiento en los últimos años, ya que en 2020 facturó 29.750 millones de euros, lo que supone el 4,37% de la cifra de negocio total de la industria de España y representa el 2,65% del PIB total, como indica el estudio "El packaging, motor de innovación de las industrias" de Hispack.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se encuentra en plena transformación y afronta cambios tanto legales, como la futura Ley de Envases y Residuos de Envases, como la digitalización de la industria, donde los robots colaborativos juegan un papel decisivo, mejorando los procesos de producción, distribución y seguridad, tanto de los trabajadores como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OnRobot destacan 5 soluciones colaborativas que están impulsando la automatización del sector del packaging, aportando funcionalidad, seguridad y precisión en las diferentes fases productivas.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Soft Grippers. Las soft grippers como las de OnRobot son capaces de recoger una amplia gama de formas irregulares y artículos delicados, lo que la hace perfecta para aplicaciones de recogida y colocación en la producción de alimentos y bebidas, así como en la fabricación o el envasado. Desde huevos hasta fruta, pasando por botellas o latas, la automatización de alimentos y bebidas es ahora más fácil.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Pinzas de vacío. Como la VGP20, pinzas eléctricas con cargas útiles de hasta 20 kilos y sin todas las desventajas de las pinzas neumáticas. Es ideal para paletizar cajas de cartón, incluido el cartón reciclado y las bolsas de envío, con su forma irregular.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Paletizadores. Dentro de las soluciones paletizadoras existen diferentes herramientas como las pinzas, que permiten manipular cajas abiertas y productos listos para la estantería o láminas deslizantes. Por ejemplo, la pinza eléctrica OnRobot 2FGP20 cuenta con brazos personalizables, que le permiten manipular cajas abiertas, pesadas y contenedores europeos (como los contenedores de plástico KLT) que no se pueden manipular con pinzas por vacío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pinzas paletizadoras son ideales para manipular cajas de alimentos, bolsas (con su peculiar textura y sus pliegues irregulares), tetrabricks y productos de consumo inmediato como artículos de aseo, cosmética y medicamentos.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existen los elevadores como el Lift100 y los dispositivos como el OnRobot Pallet Station, que se acoplan a paletas montadas en el suelo para garantizar un posicionamiento consistente.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Enrico Krog Iversen, CEO de OnRobot, líder de soluciones robóticas colaborativas, comenta: "Los robots colaborativos ofrecen una gran gama de opciones que abarcan desde pinzas o efectores que se programan en cuestión de minutos de una forma muy sencilla y aportan una gran versatilidad. No solo agilizan los procesos, sino que aportan precisión, delicadeza y seguridad al sector del packaging, ajustándose a las necesidades reales del mercado".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91  661 17 37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https://www.notasdeprensa.es/5-soluciones-colaborativas-para-la-industria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Logística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