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Alcobendas y la Moraleja el 05/04/2019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Zoco Barcelona abrirá las puertas de su XXIII edición los días 5, 6 y 7 de abril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nueva edición de ZOCO Barcelona, el Market Lifestyle de Barcelona, seguirá siendo fiel a sus orígenes y a su incomparable estilo, en el Palacete Modernista Torre Amat de Sarriá, Barcelona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edición más, el consolidado Market contará con las mejores expositoras del momento de moda, complementos, bisutería etc. y con un espacio gastronómico gestionado por el Petit Moll, que ofrecerá desayunos (zumos de frutas y verdes, cookies, cheescake, carrotcake etc.), comida (mollete de calamares y vegetales planchados, tortillas, bikinis etc.), aperitivos (langostinos, hummus, croquetas, montaditos y tapas variadas etc.) y copas para los paladares más exquisitos.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Música en vivoEl sábado por la tarde (18:30h) el grupo de música “Los Antonios” amenizará la velada con temas muy conocidos por todos los públicos. Esta formación es el resultado de muchos años de trabajo, dedicación y pasión por la Rumba Catalana. Como curiosidad, todos los integrantes de la formación han tenido unarelación familiar o profesional con el maestro Peret. Entrada totalmente gratuita.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Rincón SolidarioAdemás, ZOCO Barcelona volverá a apoyar proyectos solidarios, para que puedan darse a conocer en un ambiente relajado y totalmente familiar. Esta vez, el Rincón Solidario lo ocuparan la “Fundación Mitri” que alimenta y educa a los niños que acuden a la escuela de Sillacancha en el Valle Sagrado de Cuzco, Perú y “Dona and #39;m Ales” en beneficio de la investigación del cáncer infantil de Sant Joan de Déu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Expositoras36 expositoras, seleccionadas con mucho mimo, serán las encargadas de ofrecer productos de máxima calidad a los visitantes. Para ZOCO Barcelona lo importante no es “llenar espacios” con muchos expositores, sino que cada participante se sienta protagonista del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edición contará con marcas de referencia en joyería y bisutería como Apache Sweet , Rusky Cohelo, Engrís y Elba Boheme , los bolsos y complementos de Kidani Complements, la artesanía de Clo Artesanos, la firma de complementos femeninos y estilosos handmade Claudette  and  CG, los diseños únicos de ropa boho y étnica Laura Müller o las prendas femeninas Valan Store y de baño de A Dúo y, entre muchas otras sorpresas.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Dúo , ofrecerá el sábado por la tarde y el domingo por la mañana un desfile de moda de baño.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Historia del Palacete Modernista de Can AmatLa localización de esta edición volverá a ser nada más y nada menos que el Palacete Modernista Torre Amat en pleno corazón de Sarriá, un sofisticado espacio que fue durante años hogar del jugador del Futbol Club Barcelona, Ladislao Kubala, y casa declarada Patrimonio Histórico de la ciudad.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Fechas: 5, 6 y 7 de abrilHorario al público: viernes 5 abril de 15h a 20h - sábado y domingo de 11h a 20hLugar: Torre Amat, Palacete Modernista de SarriáCarrer Duquessa d’Orleans 908017 Barcelona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Zoco BarcelonaZoco Barcelona, https://www.zocobcn.es/ nace en 2013 gracias a la iniciativa de María Román, convencida de que podía crear un evento que no solamente fuera “comercial” sino que tuviera alma, creatividad y propuestas de autores mucho más personales. Con el tiempo, y dada la magnitud del proyecto, se incorporó su gran amiga de la infancia Berta Sitjar.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noviembre de 2018, ZOCO Barcelona celebró su 5º cumpleaños , y 22 ediciones después, este es sin duda uno de los eventos de ocio y moda de referencia en la ciudad. La cuidada selección de las marcas y la original propuesta de actividades de cada edición, lo han convertido en una cita acogedora, atractiva e interesante para los amantes de la moda, el buenrollismo y el lifestyle.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la campaña de promoción del evento con carteles y comunicación web y en redes se ha ocupado www.open-buzoneo.com.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#39;Zoco Barcelona, ¡Un market único en un espacio singular! and #39;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Guiu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Dtor. Promocion de eventos de www.OPEN-buzoneo.com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93 015 78 45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https://www.notasdeprensa.es/zoco-barcelona-abrira-las-puertas-de-su-xxiii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Música Sociedad Cataluña Entretenimiento Eventos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