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Granada el 05/07/2019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Zapatería Minelli renueva su página web, mejorando el servicio para sus clientes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negocio familiar, en funcionamiento desde hace más de 35 años, ha decidido dar el paso y hacer un ‘lavado de cara’ a su tienda online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Zapatería Minelli ha renovado su página web para ofrecer un mejor servicio a sus usuarios y llegar a una clientela online más amplia. La nueva web muestra un diseño fresco y moderno, así como una interfaz sencilla e intuitiva. De esta forma, los clientes contarán con una experiencia de usuario más cómoda respecto a la anterior versión.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versión actual cuenta con una distinción por categorías que permite una navegación fácil y y eficaz. En todas las secciones que ofrece, el cliente podrá encontrar una variedad de marcas de zapatos de calidad que van desde Mephisto, Ecco y Camper hasta Panama Jack y Ara entre otras.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la web ofrece envío en 24 horas, reembolso gratuito y una Lista de Deseos para mejor experiencia del cliente.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Zapatería Minelli se fundó en el año 1975 por tres hermanos. La familia consiguió sacar adelante el comercio a pesar de las dificultades y su esfuerzo se ve recompensado años después, ya que hoy en día cuentan con un negocio próspero.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actualidad, la empresa familiar cuenta con la segunda generación participando activamente en el desarrollo del negocio, ofreciendo, como siempre, un servicio cercano y profesional, siempre desde la experiencia.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su filosofía se encuentra ofrecer siempre marcas con calidad y diseño a los clientes para todos los gustos: modelos clásicos, de fiesta, sport o básicos. Además de la sección de moda de calzado, en la nueva página web se pueden encontrar otros accesorios como bolsos, tarjeteros y artículos de limpieza especializados.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tienda física se puede encontrar en la ciudad de Granada, donde son una zapatería de referencia desde hace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Nueva página web: https://zapateriaminelli.com/es/Teléfono: 958 206 456Email: info@zapateriaminelli.com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Juan Jesús Martín Fernández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Cofundador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958206456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https://www.notasdeprensa.es/zapateria-minelli-renueva-su-pagina-web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Moda Andalucia E-Commerce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