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 Cugat del Vallès el 12/04/2016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XX Bienal de arte contemporáneo catalán 2016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Centro de Arte Maristany da el pistoletazo, este próximo viernes 15 de abril, a la Bienal de Arte Contemporáneo Catalán 2016-2017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viernes, día 15 de abril a las 19.30 h. se inaugura la XX Bienal de Arte Contemporáneo Catalán 2016 en el Centro de Arte Maristany situado en la calle de Àngel Guimerà, 2 de Sant Cugat del Vallès.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Bienal de Arte Contemporáneo Catalán es la más antigua de todo el Estado, siendo la primera edición en 1977 y ha sido siempre una plataforma de arte joven, que ha facilitado a los artistas dar un primer impulso a su carrera. La Bienal es un referente con reconocido prestigio a nivel estatal e internacional, por donde han pasado artistas como Tom Carr, Pep Agut, Xavier Grau, Ignasi Aballi, Susana Solano y Perejaume 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Bienal se inicia en Sant Cugat y sigue con un recorrido itinerante por Cataluña en ciudades como son Reus, Lleida, Vilafranca del Penedès, Olesa de Montserrat, Barcelona y Tarragona, donde como acto adherido a los "Juegos del Mediterráneo", se podrá visitar hasta el mes de agosto de 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jurado de la Bienal está formado por representantes de diferentes sectores como la universidad, críticos, artistas, galeristas, historiadores, Josep Canals, galerista y director de la Bienal, Aida Marin Historiadora de arte de Reus, Joana Llauradó, comisaria independiente residente en Sant Cugat, Albert Mercadé, director de la Fundación Arranz-Bravo de Hospitalet; Dra. Mar Redondo, Vicedecana de Cultura de la Facultad de Bellas Artes de la Universidad de Barcelona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convocatoria se presentaron 61 artistas y el jurado seleccionó siete como representativos del arte joven de Cataluña. Éstos son: Lucas Baños, nacido y con domicilio en Barcelona, Gara Basilio, nacida y con domicilio en Hospitalet de Llobregat, Clara Cortés, nacida y con domicilio en Vic, Dani Gasol, nacido en Tarragona residente en Barcelona, Iván Morales, nacido en Girona que vive en Barcelona , Alex Palacín, nacido y con domicilio en Barcelona y Xavier Pretel, nacido en Barcelona y viviendo en Argentona.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La Bienal ha evolucionado y se ha adaptado a las nuevas tecnologías, de tal manera que toda su organización y coordinación se está haciendo a través de las redes sociales y en su página web. La Bienal es organizada y coproducida por el Ayuntamiento de Sant Cugat del Vallès y Canals-Galeria d and #39;Art y cuenta con el apoyo de la Generalitat de Catalunya y la colaboración de los diferentes ayuntamientos que lo acogen, además de instituciones y empresas públicas y privadas.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 607 25 39 98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Marc Figuerola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607 25 39 98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https://www.notasdeprensa.es/xx-bienal-de-arte-contemporaneo-catalan-2016_1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Artes Visuales 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