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10/07/2018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WiYou Seguros y Togayther, unidos por la educación en la diversidad, el ocio y la cultura LGTB+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seguros ha donado 8.000€ a la Asociación Togayther para el fomento de actividades orientadas a la promoción de la educación en la diversidad, la cultura y los derechos de la comunidad LGTB+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martes 3 de julio tuvo lugar la entrega de 8.000€ que la marca de seguros de coche, WiYou Seguros, ha donado a la asociación andaluza Togayther. Esta donación sella un acuerdo de colaboración entre ambas empresas, para la defensa y promoción de los derechos, intereses y valores LGTB+.</w:t>
            </w:r>
          </w:p>
          <w:p>
            <w:pPr>
              <w:ind w:left="-284" w:right="-427"/>
              <w:jc w:val="both"/>
              <w:rPr>
                <w:rFonts/>
                <w:color w:val="262626" w:themeColor="text1" w:themeTint="D9"/>
              </w:rPr>
            </w:pPr>
            <w:r>
              <w:t>Con esta aportación, WiYou Seguros busca la promoción, fomento y organización de iniciativas culturales, turísticas, deportivas, educativas y empresariales organizadas por la Asociación Togayther para la concienciación y promoción de los derechos y necesidades del colectivo LGTB+.</w:t>
            </w:r>
          </w:p>
          <w:p>
            <w:pPr>
              <w:ind w:left="-284" w:right="-427"/>
              <w:jc w:val="both"/>
              <w:rPr>
                <w:rFonts/>
                <w:color w:val="262626" w:themeColor="text1" w:themeTint="D9"/>
              </w:rPr>
            </w:pPr>
            <w:r>
              <w:t>Durante el acto de entrega de la donación, celebrado en Sevilla, ambas organizaciones quisieron resaltar la importancia de que las empresas se impliquen en el mundo en que se vive e intenten fomentar una sociedad más justa, igualitaria y diversa.</w:t>
            </w:r>
          </w:p>
          <w:p>
            <w:pPr>
              <w:ind w:left="-284" w:right="-427"/>
              <w:jc w:val="both"/>
              <w:rPr>
                <w:rFonts/>
                <w:color w:val="262626" w:themeColor="text1" w:themeTint="D9"/>
              </w:rPr>
            </w:pPr>
            <w:r>
              <w:t>“Como empresa, defendemos la tolerancia, la inclusión y el respeto a la diversidad, y estamos convencidos de que son ámbitos en los que todavía queda mucho por hacer. […] Estamos seguros de que la unión hace la fuerza y que juntos podemos dar pasos importantes en defensa de los valores, derechos e intereses de la comunidad LGTB+”, ha destacado David Fasquel, director de marketing de WiYou Seguros, que también añade: “Queda claro que en WiYou Seguros y Togayther tenemos un objetivo común: apoyar la consecución de la igualdad del colectivo LGTB+”.</w:t>
            </w:r>
          </w:p>
          <w:p>
            <w:pPr>
              <w:ind w:left="-284" w:right="-427"/>
              <w:jc w:val="both"/>
              <w:rPr>
                <w:rFonts/>
                <w:color w:val="262626" w:themeColor="text1" w:themeTint="D9"/>
              </w:rPr>
            </w:pPr>
            <w:r>
              <w:t>Como cierre del acto, WiYou Seguros y Togayther firmaron una carta de acuerdo oficial con la que se comprometen a la colaboración y la defensa de los intereses y necesidades del colectivo LGTB+, que está ya disponible en la web de la marca de seguros y se puede consultar aquí.</w:t>
            </w:r>
          </w:p>
          <w:p>
            <w:pPr>
              <w:ind w:left="-284" w:right="-427"/>
              <w:jc w:val="both"/>
              <w:rPr>
                <w:rFonts/>
                <w:color w:val="262626" w:themeColor="text1" w:themeTint="D9"/>
              </w:rPr>
            </w:pPr>
            <w:r>
              <w:t>Acerca de WiYou SegurosWiYou Seguros es una marca de seguros de coche y motos de Admiral Group, grupo asegurador británico con más de 25 años de experiencia en el sector y más de 5 millones de clientes, presente en países como Canadá, Estados Unidos, Italia, Francia, Reino Unido o México, contando con más de 10.000 trabajadores alrededor del mundo.</w:t>
            </w:r>
          </w:p>
          <w:p>
            <w:pPr>
              <w:ind w:left="-284" w:right="-427"/>
              <w:jc w:val="both"/>
              <w:rPr>
                <w:rFonts/>
                <w:color w:val="262626" w:themeColor="text1" w:themeTint="D9"/>
              </w:rPr>
            </w:pPr>
            <w:r>
              <w:t>Esta marca de seguros de coche nace en junio de 2017, del convencimiento de que entre todos se puede hacer un mundo mejor. Se trata de un seguro de coche con un fuerte componente social, colaborando con proyectos sociales mediante la donación del 5% de sus pólizas a organizaciones y asociaciones sin ánimo de lucro.</w:t>
            </w:r>
          </w:p>
          <w:p>
            <w:pPr>
              <w:ind w:left="-284" w:right="-427"/>
              <w:jc w:val="both"/>
              <w:rPr>
                <w:rFonts/>
                <w:color w:val="262626" w:themeColor="text1" w:themeTint="D9"/>
              </w:rPr>
            </w:pPr>
            <w:r>
              <w:t>Entre las causas sociales que defiende, WiYou Seguros, siguiendo el espíritu y la filosofía de Admiral Seguros, se posiciona como una empresa que defiende una sociedad inclusiva e igualitaria, apoyando acciones que fomenten valores como la diversidad, la igualdad y el respeto. Estas políticas y programas de inclusión internos han sido reconocidos con el Charter de la Diversidad 2018-2020</w:t>
            </w:r>
          </w:p>
          <w:p>
            <w:pPr>
              <w:ind w:left="-284" w:right="-427"/>
              <w:jc w:val="both"/>
              <w:rPr>
                <w:rFonts/>
                <w:color w:val="262626" w:themeColor="text1" w:themeTint="D9"/>
              </w:rPr>
            </w:pPr>
            <w:r>
              <w:t>Entre estas acciones, en 2017 WiYou Seguros organizó las Bodas por la Diversidad durante la World Pride Madrid, y cerró un acuerdo de colaboración con la FELGTB para donar el 5% de las pólizas al proyecto RED EDUCA, para luchar contra el bullying lgtbifóbico en colegios e institutos. Para saber más sobre esta marca y sus proyectos sociales, puedes consultar su web www.wiyouseguros.com</w:t>
            </w:r>
          </w:p>
          <w:p>
            <w:pPr>
              <w:ind w:left="-284" w:right="-427"/>
              <w:jc w:val="both"/>
              <w:rPr>
                <w:rFonts/>
                <w:color w:val="262626" w:themeColor="text1" w:themeTint="D9"/>
              </w:rPr>
            </w:pPr>
            <w:r>
              <w:t>Acerca de TogaytherEl objetivo de la Asociación Togayther es la promoción de iniciativas culturales, artísticas, lúdicas, deportivas, educativas, turísticas y empresariales, entre otras, dirigidas a la Comunidad LGTBI+ (Lesbiana, Gay, Transexual, Bisexual, Intersexual etc.) de Andalucía.</w:t>
            </w:r>
          </w:p>
          <w:p>
            <w:pPr>
              <w:ind w:left="-284" w:right="-427"/>
              <w:jc w:val="both"/>
              <w:rPr>
                <w:rFonts/>
                <w:color w:val="262626" w:themeColor="text1" w:themeTint="D9"/>
              </w:rPr>
            </w:pPr>
            <w:r>
              <w:t>Así como defender desde la Asociación los derechos, intereses y valores, individuales y colectivos, de la Comunidad LGTBI+ con el objetivo de la completa equiparación legal y social de los mismos.</w:t>
            </w:r>
          </w:p>
          <w:p>
            <w:pPr>
              <w:ind w:left="-284" w:right="-427"/>
              <w:jc w:val="both"/>
              <w:rPr>
                <w:rFonts/>
                <w:color w:val="262626" w:themeColor="text1" w:themeTint="D9"/>
              </w:rPr>
            </w:pPr>
            <w:r>
              <w:t>Entre las actividades que realiza Togayther se encuentran: medio de comunicación LGTBI+ líder en Andalucía, edición de una revista cultural trimestral, con artículos de opinión de referentes andaluces relacionados con la televisión, el cine, la literatura, la historia, la educación y el activismo, realización de campañas de igualdad para la integración efectiva de la comunidad LGTBI+ en la sociedad, difusión de la labor del resto de asociaciones LGTBI+ de Andalucía y participación de forma activa en la organización de los Orgullos de Sevilla y Torremolinos, ciudades donde se realizan las principales manifestaciones por los derechos LGTBI+.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Fasquel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955 010 100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https://www.notasdeprensa.es/wiyou-seguros-y-togayther-unidos-por-la_1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Andalucia Seguros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