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WashTec viaja a Canadá para la feria Carwacs Show en Calgary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alemana de lavado de vehículos contará con un stand en la muestra internacional que se celebra cada año en Canadá y que acoge a las mejores marcas del sector del automóvil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17 y 18 de octubre WashTec, la empresa alemana líder en el lavado de vehículos, estará presente en la feria mundial Carwacs Show, que se celebra en Calgary (Canadá).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Carwacs Show es el evento más grande del oeste de Canadá, que reúne cada año a todas las áreas que forman parte del sector del lavado de vehículos y la industria del automóvil. Miles de minoristas y distribuidores se encuentran una vez al año en esta ciudad para conocer las últimas novedades en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como el de Carwacs Show es una gran ocasión para seguir generando oportunidades de negocio a nivel internacional, ya que esta feria permite acercarse a potenciales clientes cara a cara, afianzar los que ya están presentes y promover la marca por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WashTec consolida su presencia en eventos internacionalesLa presencia internacional de la firma alemana a nivel mundial no para de crecer y es habitual encontrar a WashTec en las diferentes ferias internacionales del sector. De hecho, la marca acaba de regresar del Nacshow 2018 que tuvo lugar del 7 al 10 de octubre en Las Vegas, una convención que reúne cada año a los profesionales de la industria del automóvil. Durante cuatro días, los expositores tienen la oportunidad de dar a conocer su marca, hablar con posibles clientes y conocer las últimas novedades. En definitiva, se trata de que las empresas aumenten la rentabilidad de su marca, consiguiendo nuevos clientes y mostrando sus más innovadores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grandes noticias para WashTec que evidencian su buen estado de forma a nivel mundial y que la colocan a la vanguardia de la industria del automóvil y del sector del lavado de vehículos.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WashTec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https://www.notasdeprensa.es/washtec-viaja-a-canada-para-la-feria-carwacs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Automovilismo Logística Eventos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