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Veracetics patrocina el  II Congreso Europeo de Aloe vera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Palacio de la Merced de Córdoba ha acogido el II Congreso Europeo sobre Aloe vera durante los días 14 y 15 de septiembre. Las principales empresas del sector se ha dado cita en este evento para analizar los beneficios de esta planta en lo referente a la alimentación, sanidad y cosmética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Veracetics, empresa líder en España y Europa en la obtención de extractos vegetales del Aloe vera, ha estado presente como patrocinador en el II Congreso Europeo sobre Aloe vera celebrado los días 14 y 15 de septiembre en la ciudad de Córdoba. Cita que ha congregado a las empresas más notables del sector con la finalidad de demostrar que el producto español presenta una características específicas que le hacen destacar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Veracetics, comentan, que en el congreso se ha examinado y puesto en valor el peso de la producción de Aloe vera, en la economía española con el objetivo de propulsar su consumo nacional y europeo aprovechando las sinergias de sus innumerables beneficios para la salud de los seres humanos, animales y sus múltiples aplicaciones en la en la agricultura. Recalcan la importancia de consolidación de este sector emergente y la necesidad de implicación institucional en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intensas jornadas en las que los principales expertos y empresarios del sector se han reunido para abordar un amplio elenco de temas relacionados con los beneficios saludables y psicológicos que aporta el Aloe vera, la influencia de las técnicas de cultivo en la producción de la planta, los beneficios que aporta el Aloe vera a la gastronomía y alimentación, así como los diferentes enfoques terapéuticos y sanitarios, y su aplicación a la cosmética.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durante este evento sostenible con cero emisiones de CO2 se han analizado los distintos modelos de emprendimiento, gestión financiera del comercio nacional e internacional del Aloe vera, así como la apuesta del sector un estilo de vida saludable y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 subraya la necesidad de realizar este tipo de foros de retroalimentación, innovación y actualidad; espacios de encuentro que reúnen a los actores implicados en el sector agrícola para analizar y plantear los principales retos y desafíos de una agricultura eficaz, sostenible y respetuosa con el medio ambiente. Sólo desde el conocimiento, la implicación y con una actitud responsable, socialmente comprometida con el medio ambiente, tanto empresarial como cívica, será posible conseguir un futuro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Veracetics: Empresa de Base Tecnológica, con más de veinte años de experiencia surgida en el seno de la Universidad de Alcalá de Henares, líder nacional y europea en la obtención extractos vegetales de Aloe vera. Su objetivo fundamental es mejorar la calidad de vida a través de la investigación, desarrollo y aplicación de las innovaciones. Su innovador concepto de productos de consumos obtenidos de extractos vegetales y aplicados a diferentes sectores la sitúan a la vanguardia del sector. Ha sido la primera empresa europea con producción y tecnología propia para la extracción y fabricación de Aloe vera no importada y, también, la primera que obtuvo el Registro Sanitario y Certificado de Agricultura Ecológica.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https://www.notasdeprensa.es/veracetics-patrocina-el-ii-congreso-europeo-de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