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28080 el 05/08/2015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en la compra de billetes de tren para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Trenes.com ofrece múltilpes beneficios a empresas y autónomos en la reserva de los billetes de tren, además de enviar los billetes y las facturas directamente a mail, la web dispone de un panel de control con los billetes activos y el listado de facturas para que se las puedan descargar e imprimir cuando crean oportuno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Rentabilizar cada una de las acciones que se toman en el sector empresarial, incluido el de los trabajadores autónomos, es una tarea cada vez más necesaria. Si se tiene cualquier tipo de negocio que obligue a viajar, ya sea a visitar clientes, a acudir a congresos profesionales, ferias comerciales, etc., hay que saber cómo minimizar gastos, sin dejar de dar una imagen profesional y apropiada.</w:t>
            </w:r>
          </w:p>
          <w:p>
            <w:pPr>
              <w:ind w:left="-284" w:right="-427"/>
              <w:jc w:val="both"/>
              <w:rPr>
                <w:rFonts/>
                <w:color w:val="262626" w:themeColor="text1" w:themeTint="D9"/>
              </w:rPr>
            </w:pPr>
            <w:r>
              <w:t>	Los expertos lo dicen, en numerosas ocasiones los beneficios empresariales disminuyen por los pequeños gastos. Podemos minimizar los gastos en transporte para viajes de negocios realizándolos en tren, sin perder un ápice de profesionalidad, sino todo lo contrario, ganándola.</w:t>
            </w:r>
          </w:p>
          <w:p>
            <w:pPr>
              <w:ind w:left="-284" w:right="-427"/>
              <w:jc w:val="both"/>
              <w:rPr>
                <w:rFonts/>
                <w:color w:val="262626" w:themeColor="text1" w:themeTint="D9"/>
              </w:rPr>
            </w:pPr>
            <w:r>
              <w:t>	La explicación es sencilla, primero, hay que saber dónde reservar con antelación los billetes de tren y los billetes Ave más baratos, y en este caso, tenemos la web Trenes.com, donde las ventajas son múltiples.</w:t>
            </w:r>
          </w:p>
          <w:p>
            <w:pPr>
              <w:ind w:left="-284" w:right="-427"/>
              <w:jc w:val="both"/>
              <w:rPr>
                <w:rFonts/>
                <w:color w:val="262626" w:themeColor="text1" w:themeTint="D9"/>
              </w:rPr>
            </w:pPr>
            <w:r>
              <w:t>	En Trenes.com reservar sus billetes de tren para empresas o Ave se registran en la web de forma sencilla y desde su zona personal tienen acceso a visualizar los billetes de Ave o tren que se han adquirido, se pueden realizar cambios y anulaciones si el tipo de tarifa así lo permite, y lo más importante, se pueden solicitar y consultar las facturas por el pago online de los billetes, y como bien saben tanto autónomos, como PYMES y grandes empresas, los gastos en viajes profesionales son deducibles si se justifican con la factura.</w:t>
            </w:r>
          </w:p>
          <w:p>
            <w:pPr>
              <w:ind w:left="-284" w:right="-427"/>
              <w:jc w:val="both"/>
              <w:rPr>
                <w:rFonts/>
                <w:color w:val="262626" w:themeColor="text1" w:themeTint="D9"/>
              </w:rPr>
            </w:pPr>
            <w:r>
              <w:t>	En la citada web, se tiene acceso a consultar cuáles son los billetes de tren más baratos para cada ruta que existe, así como a la tarifa más económica que se ajuste a las necesidades de la persona que viaja por motivos de trabajo, pudiendo a su vez, filtrar por las distintas clases: Turista, Turista Plus, Preferente o Club.</w:t>
            </w:r>
          </w:p>
          <w:p>
            <w:pPr>
              <w:ind w:left="-284" w:right="-427"/>
              <w:jc w:val="both"/>
              <w:rPr>
                <w:rFonts/>
                <w:color w:val="262626" w:themeColor="text1" w:themeTint="D9"/>
              </w:rPr>
            </w:pPr>
            <w:r>
              <w:t>	Y en un cómodo y realmente asequible viaje en Ave, los empresarios y/o autónomos, llegan a su destino completamente descansados y puntuales, ya que los índices de puntualidad del Ave superan en mucho al resto de medios de transporte.</w:t>
            </w:r>
          </w:p>
          <w:p>
            <w:pPr>
              <w:ind w:left="-284" w:right="-427"/>
              <w:jc w:val="both"/>
              <w:rPr>
                <w:rFonts/>
                <w:color w:val="262626" w:themeColor="text1" w:themeTint="D9"/>
              </w:rPr>
            </w:pPr>
            <w:r>
              <w:t>	Ni se pasan nervios conduciendo, ni hay atascos, ni se dependen de las condiciones climatológicas. Llegar a un destino de forma cómoda y puntual al que se acude por motivos profesionales, en estas circunstancias, solo tiene ventajas.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http://www.trenes.com/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https://www.notasdeprensa.es/ventajas-en-la-compra-de-billetes-de-tren-para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