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15/07/2014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Una Analista Digital en una aventura de conspiraciones y lujos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Ediciones Atlantis publica la novela negra “La conspiración Tokaji - La Analista Digital” de los escritores Maribel Morales y Pere Visa. En sus páginas disfrutaremos con una trepidante obra, donde Alejandra Mirandés, una joven doctora en ingeniería informática, pone a prueba sus conocimientos para luchar contra un temible enemigo sin rostro.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“CONSPIRACIÓN TOKAJI – LA ANALISTA DIGITAL” la primera novela donde los profesionales del marketing digital y de las nuevas profesiones de la economía digital son protagonistas de un libro que va más allá del clásico “thriller”  (Analista Digitales, Community Managers, SEO, SEM, Responsables de Marketing online, etc.). Inmersos en toda una vorágine de acontecimientos donde se entremezclan, además del mundo digital, los sectores del bien vivir, lujo, gastronomía, enología, y todo ello en un entorno de investigaciones policiales internacionales, simbología y misterio.</w:t>
            </w:r>
          </w:p>
          <w:p>
            <w:pPr>
              <w:ind w:left="-284" w:right="-427"/>
              <w:jc w:val="both"/>
              <w:rPr>
                <w:rFonts/>
                <w:color w:val="262626" w:themeColor="text1" w:themeTint="D9"/>
              </w:rPr>
            </w:pPr>
            <w:r>
              <w:t>	Alejandra Mirandés, la protagonista una joven doctorada en ingeniería informática, se incorpora al equipo de una agencia de Marketing Digital de Barcelona, SKY Luxury Projects,  especializada en el sector del lujo, como Analista Digital. Sus capacidades innatas por el análisis del comportamiento de los usuarios cuando navegan por sitios web hace que se vea involucrada en una trepidante aventura de intrigas, conspiraciones, asesinatos y terrorismo internacional, donde el mundo de las aplicaciones móviles (APP), las herramientas de medición online o la gamificación se entremezclan con el bien vivir, el lujo, el arte, la gastronomía o la enología.</w:t>
            </w:r>
          </w:p>
          <w:p>
            <w:pPr>
              <w:ind w:left="-284" w:right="-427"/>
              <w:jc w:val="both"/>
              <w:rPr>
                <w:rFonts/>
                <w:color w:val="262626" w:themeColor="text1" w:themeTint="D9"/>
              </w:rPr>
            </w:pPr>
            <w:r>
              <w:t>	Una trama de simbologías ocultas, poder en la sombra, blanqueo de dinero y corrupción ... todo ello orquestado por un pequeño número de personajes que se hacen llamar “La Organización" y en términos más esotéricos, los  "Tokaji”, un grupo secreto de camuflada identidad con el fin de crear cortinas de humo para ocultar sus verdaderos objetivos. </w:t>
            </w:r>
          </w:p>
          <w:p>
            <w:pPr>
              <w:ind w:left="-284" w:right="-427"/>
              <w:jc w:val="both"/>
              <w:rPr>
                <w:rFonts/>
                <w:color w:val="262626" w:themeColor="text1" w:themeTint="D9"/>
              </w:rPr>
            </w:pPr>
            <w:r>
              <w:t>	¿Quiénes son los integrantes de este grupo? ¿Cuál es el objetivo u objetivos de esta secreta organización? ¿Cómo se financian? ¿Cuál es el alcance de sus ramificaciones? ¿Cómo una analista digital, joven por demás, es requerida para colaborar con el FBI en un caso de supuesto terrorismo internacional?</w:t>
            </w:r>
          </w:p>
          <w:p>
            <w:pPr>
              <w:ind w:left="-284" w:right="-427"/>
              <w:jc w:val="both"/>
              <w:rPr>
                <w:rFonts/>
                <w:color w:val="262626" w:themeColor="text1" w:themeTint="D9"/>
              </w:rPr>
            </w:pPr>
            <w:r>
              <w:t>	Para resolver estas preguntas nuestra protagonista tendrá que poner a prueba todos sus conocimientos en una lucha contra el tiempo y contra algo o alguien que ni ella ni nadie conoce... ¿O sí? Y todo ello con el riesgo de poner en peligro su integridad física.</w:t>
            </w:r>
          </w:p>
          <w:p>
            <w:pPr>
              <w:ind w:left="-284" w:right="-427"/>
              <w:jc w:val="both"/>
              <w:rPr>
                <w:rFonts/>
                <w:color w:val="262626" w:themeColor="text1" w:themeTint="D9"/>
              </w:rPr>
            </w:pPr>
            <w:r>
              <w:t>	AUTORES</w:t>
            </w:r>
          </w:p>
          <w:p>
            <w:pPr>
              <w:ind w:left="-284" w:right="-427"/>
              <w:jc w:val="both"/>
              <w:rPr>
                <w:rFonts/>
                <w:color w:val="262626" w:themeColor="text1" w:themeTint="D9"/>
              </w:rPr>
            </w:pPr>
            <w:r>
              <w:t>		Maribel Morales es Licenciada en Ingeniería Informática y especializada en Ingeniería del Software y Dirección de Sistemas de Telecomunicación. Actualmente es Directora de OJD interactiva donde lleva a la práctica su gran pasión desde hace más de 20 años por la Analítica Digital, el Marketing Online y la Auditoría Analítica.  Escritora de varios libros técnicos relacionados con la Analítica Web. En los últimos años ha sido docente en diferentes universidades y escuelas de negocios, donde compagina la formación junto con la investigación (I+D+i) en el área del Big Data, las nuevas tecnologías y el estudio de las nuevas profesiones digitales como el Data Scientist.  </w:t>
            </w:r>
          </w:p>
          <w:p>
            <w:pPr>
              <w:ind w:left="-284" w:right="-427"/>
              <w:jc w:val="both"/>
              <w:rPr>
                <w:rFonts/>
                <w:color w:val="262626" w:themeColor="text1" w:themeTint="D9"/>
              </w:rPr>
            </w:pPr>
            <w:r>
              <w:t>		Pere Visa es Economista, gastrónomo y gourmet.  Amateur y comerciante de vinos y muy especialmente champagne, tarea a la que se ha dedicado los últimos 25 años. Nombrado Cofrade “maitre” de la Confrerie Saint Etienne en Alsacia y es Miembro de los Chevaliers du Tastevin  en Borgoña. Amante de la buena cocina y conocedor de las buenas mesas ha colaborado con diversas guías gastronómicas. Como buen comunicador ha sido conferenciante y presentador de vinos por todo el territorio nacional.</w:t>
            </w:r>
          </w:p>
          <w:p>
            <w:pPr>
              <w:ind w:left="-284" w:right="-427"/>
              <w:jc w:val="both"/>
              <w:rPr>
                <w:rFonts/>
                <w:color w:val="262626" w:themeColor="text1" w:themeTint="D9"/>
              </w:rPr>
            </w:pPr>
            <w:r>
              <w:t>	Disponible en CorteIngles y Casadellibro</w:t>
            </w:r>
          </w:p>
          <w:p>
            <w:pPr>
              <w:ind w:left="-284" w:right="-427"/>
              <w:jc w:val="both"/>
              <w:rPr>
                <w:rFonts/>
                <w:color w:val="262626" w:themeColor="text1" w:themeTint="D9"/>
              </w:rPr>
            </w:pPr>
            <w:r>
              <w:t>	Contacto: prensa@edicionesatlantis.com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 Analista Digital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https://www.notasdeprensa.es/una-analista-digital-en-una-aventura-de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Literatura Marketing Sociedad Entretenimiento E-Commerce Otros Servicios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