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36208 el 10/07/2012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Twitter y la Búsqueda de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estás desempleado no pierdas la oportunidad de leer el reciente libro: "Twitter y la Búsqueda de Empleo" de Francisco José Collado Vázquez editado por Dykinson.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Rozando los seis millones de parados cualquier recurso para la búsqueda de empleo es poco. Twitter, la red social que más está creciendo en la actualidad con más de 600 millones de usuarios es una herramienta muy útil tanto para buscar candidatos como para buscar empleo.</w:t>
            </w:r>
          </w:p>
          <w:p>
            <w:pPr>
              <w:ind w:left="-284" w:right="-427"/>
              <w:jc w:val="both"/>
              <w:rPr>
                <w:rFonts/>
                <w:color w:val="262626" w:themeColor="text1" w:themeTint="D9"/>
              </w:rPr>
            </w:pPr>
            <w:r>
              <w:t>	Francisco José Collado Vázquez, es Abogado, Licenciado en Derecho por el Colegio Universitario CEU San Pablo de Madrid (UCM), Master en Asesoría Jurídica de Empresas por el IE Business School y Director de Recursos Humanos del Grupo Pórtico. Al mismo tiempo se ha ido posicionando en el mundo 2.0 a través del blog Laboralnews y su participación en redes sociales. En Twitter gestiona varias cuentas contando con más de 30.000 seguidores.</w:t>
            </w:r>
          </w:p>
          <w:p>
            <w:pPr>
              <w:ind w:left="-284" w:right="-427"/>
              <w:jc w:val="both"/>
              <w:rPr>
                <w:rFonts/>
                <w:color w:val="262626" w:themeColor="text1" w:themeTint="D9"/>
              </w:rPr>
            </w:pPr>
            <w:r>
              <w:t>	El autor ha querido acercar de una manera didáctica y sencilla esta red social a todo el publico mediante la obra Twitter y la Búsqueda de Empleo, explicando desde cómo se abre una cuenta en Twitter,o qué significan los términos usados en esta red social, o cómo fijar nuestra estrategia de seguimiento, hasta las aplicaciones más importantes para sacarle el máximo partido a nuestra cuenta. Y, todo ello orientado a una de las cuestiones que más preocupa en la actualidad: la búsqueda de empleo.</w:t>
            </w:r>
          </w:p>
          <w:p>
            <w:pPr>
              <w:ind w:left="-284" w:right="-427"/>
              <w:jc w:val="both"/>
              <w:rPr>
                <w:rFonts/>
                <w:color w:val="262626" w:themeColor="text1" w:themeTint="D9"/>
              </w:rPr>
            </w:pPr>
            <w:r>
              <w:t>	Twitter es un recurso extraordinario para encontrar empleo. Cada vez más empresas están presentes publicando ofertas de trabajo o buscando candidatos. En Estados Unidos más de siete millones de personas ya han encontrado trabajo a través de Twitter.</w:t>
            </w:r>
          </w:p>
          <w:p>
            <w:pPr>
              <w:ind w:left="-284" w:right="-427"/>
              <w:jc w:val="both"/>
              <w:rPr>
                <w:rFonts/>
                <w:color w:val="262626" w:themeColor="text1" w:themeTint="D9"/>
              </w:rPr>
            </w:pPr>
            <w:r>
              <w:t>	Si quieres estar a la última no te pierdas esta obra con la que quizás puedas encontrar el trabajo que necesitas.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José Collado Vázquez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https://www.notasdeprensa.es/twitter-y-la-busqueda-de-empleo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