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L'Ametlla del Vallès el 20/06/2019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TSB inaugura nueva planta en Madrid con una inversión de 15,5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paquetera industrial abre sede en San Fernando de Henares, Madrid, con una superficie de terreno de 50.000 m2. Con este terreno, el nuevo cross dock amplía superficie a la ya existente llegando a unas cifras globales de 75.000 m2 y 26.000 m2 construidos. La compañía cerró el ejercicio 2018 con una facturación de 160 millones de euros y mantiene una previsión de crecimiento del 8% para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TSB, referente en el sector de paquetería industrial, transporte y logística, inaugura en San Fernando de Henares, Madrid, nueva plataforma de 50.000 m2, con un almacén de 12.000m2 y una inversión de 15,5 millones de euros, la mayor de la compañía desde el final de la crisis. De este modo amplía superficie a la ya existente en la capital en Camarma de Esteruelas llegando así a unas cifras globales en Madrid de 75.000 m2 de superficie, 26.000 m2 construidos con 130 muelles de carga y descarga.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camiones de reparto y de ruta y personal propio, el nuevo cross dock generará empleo a 170 personas. Esta nueva sede se añade a las 52 delegaciones con las que ya cuenta, de las que 6 son propias-Madrid (2) Barcelona (2) Valencia (1) Bilbao (1)- y 46 son delegaciones y franquicias con el sistema de gestión y marca de TSB.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convencidos de que la creación de esta nueva planta favorecerá a seguir con el buen desarrollo de la compañía y así poder cumplir todas sus previsiones futuras”, declara Blas Fuentes, gerente en la delegación de Madrid. Esta actuación se encuentra dentro de su plan estratégico 2018-2021 y se ha llevado a cabo con recursos propios. Ya en 2016 la compañía dio el primer paso de esta ampliación de negocio añadiendo una nueva plataforma “cross-dock” en Castellbisbal (Barcelona), en una superficie de 40.000 m2 de terreno y 20.000 m2 de almacén con 93 muelles de carga.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TSB ha cerrado el ejercicio 2018 con un crecimiento del 7% respecto al año anterior y una facturación de 160 millones de €. Esta cifra afianza el crecimiento sostenido de la empresa en los últimos años y prevé crecer un 8% más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secreto del éxito de la compañía es apostar siempre por la calidad y ofrecer el mejor servicio. Para hacer gala de ello, cumple una ratio de efectividad de un 98% en los cerca de 3 millones de expediciones que realizan al año, los más de 8 millones de bultos y 700 millones de kilos que reparte.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compañía, que lleva 52 años en el sector, centra el 85% de su actividad en el transporte ibérico (España y Portugal), un 12% es internacional y el 3% del resto de su negocio lo desarrolla dentro del área logística.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TSB despliega su actividad también por aire y mar, desde los puertos de Asia hasta cualquier destino de Europa. Ofrece una gestión integral con trazabilidad total y segura de todas sus expediciones mediante un tracking al cliente. De este modo, contribuyen a una mejor calidad de servicio informando en todo momento del curso del pedido a través de su portal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está fuertemente comprometida con el medio ambiente, prueba de ello es que en el último ejercicio se han registrado 2,165.654 Kg menos de CO2 emitidos respecto al año anterior, a través del servicio de transporte intermodal.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TSBTSB es una empresa fundada en 1967 en Sabadell (Barcelona) y ya consolidada en el sector como red nacional desde 1980. Casi 20 años después, inicia rutas mercantiles a Portugal y en 2004 empieza su expansión internacional. En 2010 pasa a ser operador integral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Posee una completa red de 52 delegaciones y 18 centros logísticos conectados de forma permanente a través de plataformas tecnológicas. También amplia red de corresponsales 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especialistas en transporte de mercancías y logística, y son expertos en el transporte de carga internacional por vía aérea, terrestre, y marítima.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TSB ofrece logística a medida y servicios de externacionalización, incluido el almacenamiento, acondicionamiento, recogida y embalaje en rutas por España, Andorra, Portugal, Italia, Francia, Suiza e Irlanda.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una flota de 950 vehículos, 220 de ellos son de gran tonelaje, unas instalaciones de 150.000 m2 y genera más de 1.000 empleos directos en toda la península. Sede central está en Barberà del Vallés (Barcelona) desde donde desarrolla su actividad comercial y administrativa.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información:María José Vacas616078204mj.vacas.roldan@gmail.com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Vacas Roldán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616078204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https://www.notasdeprensa.es/tsb-inaugura-nueva-planta-en-madrid-con-una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Madrid Logística Industria Automotriz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