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reglas para escoger el regalo ideal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guía de regalos para sorprender a papà en su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Tratar de pensar desde el punto de vista de quién recibirá el regalo es un buen inicio para buscar el regalo perfecto. Seguro que mamá y papá son las personas que mejor conocemos. Sin embargo, encontrar un regalo único, que exprese el respeto y la atención que queremos dedicar a nuestro padre, no es fácil, aunque hay algunas reglas básicas que pueden ayudarnos. ¿Papá podría haberse comprado ese artículo? Si hubiese podido y no lo ha hecho, ¿es algo que realmente desearía, apreciaría o sería una agradable sorpresa? ¿Cuánto esfuerzo personal se ha invertido en el regalo? Por lo general, los regalos con un fuerte componente personal destacan y son más valorados, ya que quien recibe el regalo aprecia el cuidado con el que se ha elegido. Todo el mundo puede comprar un libro de fotos por Internet o en una librería, pero diseñar un álbum de fotos propias, sacadas durante las vacaciones con la familia, es diferente y muy personal. A menudo las imágenes pueden marcar la diferencia entre mercancía genérica y un regalo único para el Día del Padre.</w:t>
            </w:r>
          </w:p>
          <w:p>
            <w:pPr>
              <w:ind w:left="-284" w:right="-427"/>
              <w:jc w:val="both"/>
              <w:rPr>
                <w:rFonts/>
                <w:color w:val="262626" w:themeColor="text1" w:themeTint="D9"/>
              </w:rPr>
            </w:pPr>
            <w:r>
              <w:t>	El placer de encontrar algo muy especial</w:t>
            </w:r>
          </w:p>
          <w:p>
            <w:pPr>
              <w:ind w:left="-284" w:right="-427"/>
              <w:jc w:val="both"/>
              <w:rPr>
                <w:rFonts/>
                <w:color w:val="262626" w:themeColor="text1" w:themeTint="D9"/>
              </w:rPr>
            </w:pPr>
            <w:r>
              <w:t>	Entregarse al placer de elegir algo especial requiere tiempo para investigar las ideas. Algunos servicios de impresión de fotos ofrecen una amplia gama de artículos para regalos personalizados, como calendarios, foto-lienzos, portalápices, libros de fotos o llaveros, todos con fotografías propias aplicadas profesionalmente.</w:t>
            </w:r>
          </w:p>
          <w:p>
            <w:pPr>
              <w:ind w:left="-284" w:right="-427"/>
              <w:jc w:val="both"/>
              <w:rPr>
                <w:rFonts/>
                <w:color w:val="262626" w:themeColor="text1" w:themeTint="D9"/>
              </w:rPr>
            </w:pPr>
            <w:r>
              <w:t>	La imaginación en primer lugar</w:t>
            </w:r>
          </w:p>
          <w:p>
            <w:pPr>
              <w:ind w:left="-284" w:right="-427"/>
              <w:jc w:val="both"/>
              <w:rPr>
                <w:rFonts/>
                <w:color w:val="262626" w:themeColor="text1" w:themeTint="D9"/>
              </w:rPr>
            </w:pPr>
            <w:r>
              <w:t>	Para hacer un regalo es necesario usar la imaginación y la creatividad. Combinar textos e imágenes puede convertir artículos prácticos en expresiones únicas de creatividad y atención a Papá.</w:t>
            </w:r>
          </w:p>
          <w:p>
            <w:pPr>
              <w:ind w:left="-284" w:right="-427"/>
              <w:jc w:val="both"/>
              <w:rPr>
                <w:rFonts/>
                <w:color w:val="262626" w:themeColor="text1" w:themeTint="D9"/>
              </w:rPr>
            </w:pPr>
            <w:r>
              <w:t>	En Memoria</w:t>
            </w:r>
          </w:p>
          <w:p>
            <w:pPr>
              <w:ind w:left="-284" w:right="-427"/>
              <w:jc w:val="both"/>
              <w:rPr>
                <w:rFonts/>
                <w:color w:val="262626" w:themeColor="text1" w:themeTint="D9"/>
              </w:rPr>
            </w:pPr>
            <w:r>
              <w:t>	• ¿Una foto de la familia o de las vacaciones impresa en lienzo? FotoInsight imprime imágenes digitales en lienzo montado sobre un bastidor de madera. Estos cuadros se entregan listos para colgarse en la pared en tamaños que van desde el A4/ 20 x 30 cm hasta 60 x 80 cm (desde 29,99 € más gastos de envío).</w:t>
            </w:r>
          </w:p>
          <w:p>
            <w:pPr>
              <w:ind w:left="-284" w:right="-427"/>
              <w:jc w:val="both"/>
              <w:rPr>
                <w:rFonts/>
                <w:color w:val="262626" w:themeColor="text1" w:themeTint="D9"/>
              </w:rPr>
            </w:pPr>
            <w:r>
              <w:t>	• Las familias activas que deseen acordarse de sus vacaciones encontrarán que un álbum de fotos es ideal. Con una gran variedad de temas y formatos, estos fotolibros únicos ayudarán a no olvidar un viaje especial o a preservar las fotografías de la vida diaria compartida. Para el Día del Padre (y hasta finales de marzo), Printing-1 ofrece un descuento de 15,00 € sobre cualquier pedido de libros de fotos superior a 35,00 €.</w:t>
            </w:r>
          </w:p>
          <w:p>
            <w:pPr>
              <w:ind w:left="-284" w:right="-427"/>
              <w:jc w:val="both"/>
              <w:rPr>
                <w:rFonts/>
                <w:color w:val="262626" w:themeColor="text1" w:themeTint="D9"/>
              </w:rPr>
            </w:pPr>
            <w:r>
              <w:t>	• ¿Un calendario de fotos para el Día del Padre? Los calendarios fotográficos de FotoInsight pueden iniciar en cualquier mes del año. Un calendario de pared o un calendario en forma de libro ofrecen suficiente espacio para anotar las fechas de cumpleaños o acontecimientos importantes para la familia. Los calendarios pueden imprimirse a través de laboratorios profesionales (a partir de 8,98 € más gastos de envío) o con una aplicación de diseño de foto-calendarios. El test de calendarios de fotos compara tres soluciones muy diferentes y ayuda a encontrar la opción más conveniente.</w:t>
            </w:r>
          </w:p>
          <w:p>
            <w:pPr>
              <w:ind w:left="-284" w:right="-427"/>
              <w:jc w:val="both"/>
              <w:rPr>
                <w:rFonts/>
                <w:color w:val="262626" w:themeColor="text1" w:themeTint="D9"/>
              </w:rPr>
            </w:pPr>
            <w:r>
              <w:t>	• Los regalos más populares para el día del Padre incluyen la tradicional jarra cervecera, la gorra o el delantal con una foto propia impresa.</w:t>
            </w:r>
          </w:p>
          <w:p>
            <w:pPr>
              <w:ind w:left="-284" w:right="-427"/>
              <w:jc w:val="both"/>
              <w:rPr>
                <w:rFonts/>
                <w:color w:val="262626" w:themeColor="text1" w:themeTint="D9"/>
              </w:rPr>
            </w:pPr>
            <w:r>
              <w:t>	• Regalos de cristal con fotos grabadas por rayo láser son la opción más refinada para el Día del Padre: el marco de cristal, el memo-clip, el llavero con luz LED o el portalápices de cristal.</w:t>
            </w:r>
          </w:p>
          <w:p>
            <w:pPr>
              <w:ind w:left="-284" w:right="-427"/>
              <w:jc w:val="both"/>
              <w:rPr>
                <w:rFonts/>
                <w:color w:val="262626" w:themeColor="text1" w:themeTint="D9"/>
              </w:rPr>
            </w:pPr>
            <w:r>
              <w:t>	Este año no es lo que se regala lo que cuenta, sino su “rendimiento”. ¡Buenos recuerdos y emociones positivas son los más rentables!</w:t>
            </w:r>
          </w:p>
          <w:p>
            <w:pPr>
              <w:ind w:left="-284" w:right="-427"/>
              <w:jc w:val="both"/>
              <w:rPr>
                <w:rFonts/>
                <w:color w:val="262626" w:themeColor="text1" w:themeTint="D9"/>
              </w:rPr>
            </w:pPr>
            <w:r>
              <w:t>	En resumen, para escoger un buen regalo:</w:t>
            </w:r>
          </w:p>
          <w:p>
            <w:pPr>
              <w:ind w:left="-284" w:right="-427"/>
              <w:jc w:val="both"/>
              <w:rPr>
                <w:rFonts/>
                <w:color w:val="262626" w:themeColor="text1" w:themeTint="D9"/>
              </w:rPr>
            </w:pPr>
            <w:r>
              <w:t>	- siempre hay que pensar desde el punto de vista de quien lo recibe</w:t>
            </w:r>
          </w:p>
          <w:p>
            <w:pPr>
              <w:ind w:left="-284" w:right="-427"/>
              <w:jc w:val="both"/>
              <w:rPr>
                <w:rFonts/>
                <w:color w:val="262626" w:themeColor="text1" w:themeTint="D9"/>
              </w:rPr>
            </w:pPr>
            <w:r>
              <w:t>	- hay que conocer bien a la persona</w:t>
            </w:r>
          </w:p>
          <w:p>
            <w:pPr>
              <w:ind w:left="-284" w:right="-427"/>
              <w:jc w:val="both"/>
              <w:rPr>
                <w:rFonts/>
                <w:color w:val="262626" w:themeColor="text1" w:themeTint="D9"/>
              </w:rPr>
            </w:pPr>
            <w:r>
              <w:t>	- hay que invertir un esfuerzo personal en hacer del regalo un recuerdo único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Catalina Martínez</w:t>
      </w:r>
    </w:p>
    <w:p w:rsidR="00C31F72" w:rsidRDefault="00C31F72" w:rsidP="00AB63FE">
      <w:pPr>
        <w:pStyle w:val="Sinespaciado"/>
        <w:spacing w:line="276" w:lineRule="auto"/>
        <w:ind w:left="-284"/>
        <w:rPr>
          <w:rFonts w:ascii="Arial" w:hAnsi="Arial" w:cs="Arial"/>
        </w:rPr>
      </w:pPr>
      <w:r>
        <w:rPr>
          <w:rFonts w:ascii="Arial" w:hAnsi="Arial" w:cs="Arial"/>
        </w:rPr>
        <w:t>Gerente de Comunicación</w:t>
      </w:r>
    </w:p>
    <w:p w:rsidR="00AB63FE" w:rsidRDefault="00C31F72" w:rsidP="00AB63FE">
      <w:pPr>
        <w:pStyle w:val="Sinespaciado"/>
        <w:spacing w:line="276" w:lineRule="auto"/>
        <w:ind w:left="-284"/>
        <w:rPr>
          <w:rFonts w:ascii="Arial" w:hAnsi="Arial" w:cs="Arial"/>
        </w:rPr>
      </w:pPr>
      <w:r>
        <w:rPr>
          <w:rFonts w:ascii="Arial" w:hAnsi="Arial" w:cs="Arial"/>
        </w:rPr>
        <w:t>004487001149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https://www.notasdeprensa.es/tres-reglas-para-escoger-el-regalo-ideal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