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TPI celebra el IX Encuentro Nan Arquitectura y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contenidos de esta edición están vinculados al diseño de las ciudades, la sostenibilidad y la inteligencia artificial en la construcción, así como las últimas tendencias en interiorismo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¿Atrevirse a viajar al futuro? ¿Descubrir qué dos proyectos arquitectónicos van a revolucionar la ciudad de Madrid? ¿Cómo será la construcción durante los próximos años? ¿Conocer las últimas tendencias en interiorismo? Este mes de septiembre aterriza en Madrid el IX Encuentro NAN Arquitectura y Construcción, un evento exclusivo en el que se indagará acerca del diseño de los espacios que se habitan, la inteligencia artificial dentro del ámbito constructivo y las líneas a seguir de la mano de los mayores expertos en diseño de interiores.</w:t>
            </w:r>
          </w:p>
          <w:p>
            <w:pPr>
              <w:ind w:left="-284" w:right="-427"/>
              <w:jc w:val="both"/>
              <w:rPr>
                <w:rFonts/>
                <w:color w:val="262626" w:themeColor="text1" w:themeTint="D9"/>
              </w:rPr>
            </w:pPr>
            <w:r>
              <w:t>En vísperas del que promete ser el mes de la arquitectura en Madrid, el IX Encuentro NAN reunirá el próximo miércoles 19 de septiembre a grandes figuras del sector en la Fundación Ramón Areces (Calle Vitruvio 5) en una jornada en horario de mañana que promete no dejar indiferente a nadie.</w:t>
            </w:r>
          </w:p>
          <w:p>
            <w:pPr>
              <w:ind w:left="-284" w:right="-427"/>
              <w:jc w:val="both"/>
              <w:rPr>
                <w:rFonts/>
                <w:color w:val="262626" w:themeColor="text1" w:themeTint="D9"/>
              </w:rPr>
            </w:pPr>
            <w:r>
              <w:t>Programa</w:t>
            </w:r>
          </w:p>
          <w:p>
            <w:pPr>
              <w:ind w:left="-284" w:right="-427"/>
              <w:jc w:val="both"/>
              <w:rPr>
                <w:rFonts/>
                <w:color w:val="262626" w:themeColor="text1" w:themeTint="D9"/>
              </w:rPr>
            </w:pPr>
            <w:r>
              <w:t>09:00 Recepción de invitados</w:t>
            </w:r>
          </w:p>
          <w:p>
            <w:pPr>
              <w:ind w:left="-284" w:right="-427"/>
              <w:jc w:val="both"/>
              <w:rPr>
                <w:rFonts/>
                <w:color w:val="262626" w:themeColor="text1" w:themeTint="D9"/>
              </w:rPr>
            </w:pPr>
            <w:r>
              <w:t>09:30 – 10:30 GRANDES PROYECTOS ARQUITECTÓNICOSTORRE CALEIDO – Mark FenwickCOMPLEJO CANALEJAS – Carlos Lamela</w:t>
            </w:r>
          </w:p>
          <w:p>
            <w:pPr>
              <w:ind w:left="-284" w:right="-427"/>
              <w:jc w:val="both"/>
              <w:rPr>
                <w:rFonts/>
                <w:color w:val="262626" w:themeColor="text1" w:themeTint="D9"/>
              </w:rPr>
            </w:pPr>
            <w:r>
              <w:t>10:30 – 11:30 INTELIGENCIA ARTIFICIAL EN LA CONSTRUCCIÓNPresentación de Doxel, un robot revolucionarioDavid Díez – IttainnovaLuis de Pedro – AccentureFernando Machicado – UNEDebate sobre arquitectura, el diseño de las ciudades y la incorporación de la inteligencia artificial en la construcción. Se incorporan al panel Paloma Sobrini, directora general de Patrimonio Cultural de la Comunidad de Madrid; Tristán López-Chicheri, director de L35 Arquitectos, y Joaquín Pérez-Goicoechea, socio fundador y director de AGi Architects.</w:t>
            </w:r>
          </w:p>
          <w:p>
            <w:pPr>
              <w:ind w:left="-284" w:right="-427"/>
              <w:jc w:val="both"/>
              <w:rPr>
                <w:rFonts/>
                <w:color w:val="262626" w:themeColor="text1" w:themeTint="D9"/>
              </w:rPr>
            </w:pPr>
            <w:r>
              <w:t>11:30-12:00 PAUSA CAFÉ</w:t>
            </w:r>
          </w:p>
          <w:p>
            <w:pPr>
              <w:ind w:left="-284" w:right="-427"/>
              <w:jc w:val="both"/>
              <w:rPr>
                <w:rFonts/>
                <w:color w:val="262626" w:themeColor="text1" w:themeTint="D9"/>
              </w:rPr>
            </w:pPr>
            <w:r>
              <w:t>12:00 – 13:30 ÚLTIMAS TENDENCIAS EN INTERIORISMOCuarto InteriorAlejandra PomboMiriam AlíaGuillermo OteroMarta Sánchez ZornozaDiego RodríguezDebate sobre las últimas tendencias en interiorismo14:00 – COCKTAIL</w:t>
            </w:r>
          </w:p>
          <w:p>
            <w:pPr>
              <w:ind w:left="-284" w:right="-427"/>
              <w:jc w:val="both"/>
              <w:rPr>
                <w:rFonts/>
                <w:color w:val="262626" w:themeColor="text1" w:themeTint="D9"/>
              </w:rPr>
            </w:pPr>
            <w:r>
              <w:t>Puede conocer a todos los ponentes del programa pulsando aquí.</w:t>
            </w:r>
          </w:p>
          <w:p>
            <w:pPr>
              <w:ind w:left="-284" w:right="-427"/>
              <w:jc w:val="both"/>
              <w:rPr>
                <w:rFonts/>
                <w:color w:val="262626" w:themeColor="text1" w:themeTint="D9"/>
              </w:rPr>
            </w:pPr>
            <w:r>
              <w:t>La asistencia es completamente gratuita, previo regristro en la página oficial del evento, pulsando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https://www.notasdeprensa.es/tpi-celebra-el-ix-encuentro-nan-arquitectura-y_1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Madrid Eventos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