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28010 el 04/02/2013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TiGenix estará presente en las principales conferencias de los próximos meses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TiGenix, compañía líder en terapia celular, estará presente en diversos eventos y conferencias que contarán con la asistencia de inversores y representantes del sector biotecnológico y del entorno académico. TiGenix aprovechará estas reuniones para destacar el potencial comercial de ChondroCelect (único medicamento de terapia celular aprobado por las autoridades europeas) y de la plataforma de células madre destinada al tratamiento de la artritis reumatoide (Cx611) y de las fistulas perianales en la enferme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Lovaina (Bélgica) / Madrid (España) – 4 de febrero 2013 - TiGenix (NYSE Euronext: TIG), compañía líder en terapia celular, anuncia que, durante el primer semestre 2013 la compañía presentará en diversos eventos y conferencias, tanto en Europa como en Estados Unidos, en las que estarán presentes tanto inversores como representantes del sector biotecnológico y el entorno académico. TiGenix aprovechará estas reuniones para destacar el potencial comercial de ChondroCelect® -único medicamento de terapia celular aprobado por las autoridades europeas- y de su innovadora plataforma de células madre alogénicas con programas en Fase II y III, destinadas respectivamente al tratamiento de la artritis reumatoide (Cx611) y de las fistulas perianales en la enfermedad de Crohn. (Cx601).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11-12 febrero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BIO CEO Investor Conference, The Waldorf Astoria, Nueva York, U.S.	Ponente: Eduardo Bravo, CEO	Fecha  and  hora: Martes, 11 de febrero, 8:30 – 8:55	Sala: Room Conrad	Siga este link para acceder al webcast (registro gratuito requerido)	Reproducción disponible desde 1 hora después de la presentación en directo hasta el 12/05/2013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19 de febrero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8th Annual Stem Cell Summit, Battery Gardens, Battery Park, Nueva York, U.S.	Ponente: Eduardo Bravo, CEO	Fecha  and  hora: Martes, 19 de febrero, 11:55 – 12:18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11-13 de marzo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BIO-Europe Spring, Centre Convencions Internacional, Barcelona	Asistentes: Eduardo Bravo, CEO  and  Claudia Jimenez, Directora Senior Desarrollo de Negocio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16 de marzo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KBC Bolero/Flanders Bio Retail Event, KBC Tower, Gante, Bélgica	Ponente: Eduardo Bravo, CEO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19 de marzo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KBC Healthcare Conference, Bruselas, Bélgica	Asistentes: Eduardo Bravo, CEO, Claudia D’Augusta, CFO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23 de marzo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Dag van de Belegger, KBC Private Banking, Lovaina, Bélgica	Ponente: Wilfried Dalemans, CTO	Lugar: Archipel Business Center	Fecha  and  hora: Sábado, 23 de marzo, 11:45 – 12:30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15-16 de abril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8th edition European Smallcap Event, Paris, Francia	Asistentes: Eduardo Bravo, CEO, Claudia D’Augusta, CFO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17 de abril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BioCapital, The Grand, Amsterdam, Holanda	Ponente: Claudia D’Augusta, CFO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17 de abril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RegenMed Investor Day, Nueva York, U.S.	Ponente: Eduardo Bravo, CEO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22-25 de abril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BIO International Convention, McCormick Place, Chicago, Illinois, U.S.	Asistente: Claudia Jimenez, Directora Senior de Desarrollo de Negocio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23 de abril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6thAnnual Kempen  and  Co Healthcare Conference, Amsterdam, Holanda	Asistente: Claudia D’Augusta, CFO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21-23 de mayo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World Stem Cell  and  Regenerative Medicine Congress, Victoria Plaza, Londres, UK.	Ponente: Eduardo Bravo, CEO	Fecha y hora: Martes, 21 de mayo, 10:05 – 10:30	Título: Commercial financing: exploiting translational funding opportunities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22-23  de mayo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BioEquity Europe 2013, Estocolmo, Suecia	Ponente: Eduardo Bravo, CEO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30 de mayo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Knowledge for Growth, ICC Gante, Bélgica	Asistente: Wilfried Dalemans, CTO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Sobre TiGenix	TiGenix NV (NYSE Euronext Brussels: TIG) es una compañía europea líder en terapia celular con un producto comercializado para la reparación del cartílago, ChondroCelect®, así como una sólida plataforma con programas de células madre adultas en fase clínica para el tratamiento de enfermedades autoinmunes e inflamatorias. TiGenix tiene sus oficinas  en Lovaina (Bélgica), Madrid (España) y Sittard-Geleen (Holanda). Para más información: www.tigenix.com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Información sobre previsiones futuras	Este documento podría contener información sobre perspectivas de futuro y estimaciones en relación con los resultados futuros anticipados de TiGenix y el mercado en el que opera.  Algunas de estas afirmaciones, previsiones y estimaciones puede reconocerse con el uso de palabras tales como, sin limitación, “cree”, “anticipa”, “espera”, “pretende”, “planea”, “intenta”, “estima”, “puede”, “podría” y “continúa” y expresiones similares. Éstas incluyen todos los asuntos que no son hechos históricos. Tales afirmaciones, previsiones y estimaciones están basadas en varios supuestos y valoraciones de riesgos conocidos y no conocidos, incertidumbres y otros factores, que fueron considerados razonables cuando se hicieron pero que pueden o no ser correctos. Los hechos exactos son difíciles de predecir y pueden depender de factores ajenos al control de la Compañía. Por tanto, los resultados exactos, la situación financiera, los resultados o los logros de TiGenix, o los resultados del sector, podrían  ser materialmente diferentes de cualquier resultado o logros futuros expresados o implícitos en esas afirmaciones, previsiones y estimaciones. Dadas estas incertidumbres, no puede hacerse  ninguna representación respecto a la exactitud o imparcialidad de esas afirmaciones de futuro, previsiones y estimaciones. Además, las afirmaciones de futuro, previsiones y estimaciones sólo hablan de la fecha de publicación de este documento. TiGenix renuncia a cualquier obligación de actualizar ninguna afirmación de futuro, previsión o estimación para reflejar cambio alguno en las expectativas de la Compañía en relación a eso, o cualquier cambio en los acontecimientos, condiciones o circunstancias en las que estén basadas dichas afirmaciones previsiones o estimaciones, excepto en la medida exigida por la ley belga.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Daniel Herrero Vicente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Consultor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91 436 18 00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https://www.notasdeprensa.es/tigenix-estara-presente-en-las-principales-conferencias-de-los-proximos-meses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Biología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