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08023 el 17/01/2013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Tallas bicis Moma bikes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Hemos realizado una relación pulgadas-centímetros para que sea más fácil saber que talla de bicicleta de montaña comprar.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talla de bici Moma bikes me compro?	Os dejamos aquí una referencia de las pulgadas de la bicicleta y en función de la altura del usuario. Es muy importante elegir la talla para obtener un mejor rendimiento y sobre todo evitar lesiones o dolores.	Las tallas de las bicicletas de montaña suele venir expresada en pulgadas (17”,19”,21”, etc), siendo la medida más importante la altura de tubo vertical, que es la que determinará el resto de dimensiones del cuadro y por tanto la talla de la bicicleta.	Os dejamos aquí la relación en pulgadas y centímetros para nuestras Moma bikes de montaña: Moma Bikes GTT 2.0 , Moma Bikes Equinox</w:t>
            </w:r>
          </w:p>
          <w:p>
            <w:pPr>
              <w:ind w:left="-284" w:right="-427"/>
              <w:jc w:val="both"/>
              <w:rPr>
                <w:rFonts/>
                <w:color w:val="262626" w:themeColor="text1" w:themeTint="D9"/>
              </w:rPr>
            </w:pPr>
            <w:r>
              <w:t>		17” para personas con una estatura entre 155cm y 169cm	19” para personas con una estatura entre 170cm y 179cm	21” para personas con una estatura entre 180cm y 195cm</w:t>
            </w:r>
          </w:p>
          <w:p>
            <w:pPr>
              <w:ind w:left="-284" w:right="-427"/>
              <w:jc w:val="both"/>
              <w:rPr>
                <w:rFonts/>
                <w:color w:val="262626" w:themeColor="text1" w:themeTint="D9"/>
              </w:rPr>
            </w:pPr>
            <w:r>
              <w:t>		Cualquier duda teléfono Moma bikes: 902204025 o al correo info@momabikes.com	O visitar bicicletas Moma bikes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guisado</w:t>
      </w:r>
    </w:p>
    <w:p w:rsidR="00C31F72" w:rsidRDefault="00C31F72" w:rsidP="00AB63FE">
      <w:pPr>
        <w:pStyle w:val="Sinespaciado"/>
        <w:spacing w:line="276" w:lineRule="auto"/>
        <w:ind w:left="-284"/>
        <w:rPr>
          <w:rFonts w:ascii="Arial" w:hAnsi="Arial" w:cs="Arial"/>
        </w:rPr>
      </w:pPr>
      <w:r>
        <w:rPr>
          <w:rFonts w:ascii="Arial" w:hAnsi="Arial" w:cs="Arial"/>
        </w:rPr>
        <w:t>Community Manager</w:t>
      </w:r>
    </w:p>
    <w:p w:rsidR="00AB63FE" w:rsidRDefault="00C31F72" w:rsidP="00AB63FE">
      <w:pPr>
        <w:pStyle w:val="Sinespaciado"/>
        <w:spacing w:line="276" w:lineRule="auto"/>
        <w:ind w:left="-284"/>
        <w:rPr>
          <w:rFonts w:ascii="Arial" w:hAnsi="Arial" w:cs="Arial"/>
        </w:rPr>
      </w:pPr>
      <w:r>
        <w:rPr>
          <w:rFonts w:ascii="Arial" w:hAnsi="Arial" w:cs="Arial"/>
        </w:rPr>
        <w:t>902204025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https://www.notasdeprensa.es/tallas-bicis-moma-bikes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