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Tafaad: la carrera profesional para apasionados del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deporte no es solamente una actividad física altamente recomendable para mantener una buena salud. Es también una forma conveniente de ganarse la vida trabajando en el área deportiva y mejor aun, haciendo lo que realmente te apasiona. En este sentido, la carrera profesional Tafaad (Técnico Superior en Animación de Actividades Físicas y Deportivas), cumple precisamente con todos estos aspectos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estudiar Tafaad?Hay muchas y muy buenas razones por las que estudiar una carrera profesional en Técnico Superior en Animación de Actividades Físicas y Deportivas. Para empezar, las condiciones actuales en el segmento deportivo son las ideales para profesionales y preparadores físicos especializados en diferentes disciplinas deportivas. Además ahora que empezamos el año seguro que uno de nuestros propósitos es estar en forma; algo que muchas personas buscan y en consecuencia existe demanda tanto a nivel gimnasio como en instituciones deportivas.</w:t>
            </w:r>
          </w:p>
          <w:p>
            <w:pPr>
              <w:ind w:left="-284" w:right="-427"/>
              <w:jc w:val="both"/>
              <w:rPr>
                <w:rFonts/>
                <w:color w:val="262626" w:themeColor="text1" w:themeTint="D9"/>
              </w:rPr>
            </w:pPr>
            <w:r>
              <w:t>No solo eso, la demanda de técnicos en animación de actividades físicas y deportivas es igualmente alta en segmentos como el del ocio y la salud. La tendencia actual indica claramente que cada vez más personas dejarán su estado sedentario y optarán por realizar algún tipo de actividad física. Esto significa que habrá más gente dispuesta a ir al gimnasio o a suscribirse en alguna institución deportiva para entrenar a un nivel más profesional. Por lo tanto, es una excelente oportunidad para quienes siempre han sentido una gran pasión por el deporte y que ahora pueden no solo disfrutar de su actividad favorita, sino además obtener un ingreso económico por enseñar o implementar sus conocimientos.</w:t>
            </w:r>
          </w:p>
          <w:p>
            <w:pPr>
              <w:ind w:left="-284" w:right="-427"/>
              <w:jc w:val="both"/>
              <w:rPr>
                <w:rFonts/>
                <w:color w:val="262626" w:themeColor="text1" w:themeTint="D9"/>
              </w:rPr>
            </w:pPr>
            <w:r>
              <w:t>¿En qué consiste la carrera profesional Tafaad?Lo genial de estudiar técnico superior en animación de actividades físicas y deportivas es que se obtiene una capacitación profesional en diferentes disciplinas, todas las cuales están estrechamente relacionadas con el deporte, el entrenamiento y el ejercicio. Una vez concluido el ciclo se puede obtener una titulación en:</w:t>
            </w:r>
          </w:p>
          <w:p>
            <w:pPr>
              <w:ind w:left="-284" w:right="-427"/>
              <w:jc w:val="both"/>
              <w:rPr>
                <w:rFonts/>
                <w:color w:val="262626" w:themeColor="text1" w:themeTint="D9"/>
              </w:rPr>
            </w:pPr>
            <w:r>
              <w:t>Supervisor de gimnasio</w:t>
            </w:r>
          </w:p>
          <w:p>
            <w:pPr>
              <w:ind w:left="-284" w:right="-427"/>
              <w:jc w:val="both"/>
              <w:rPr>
                <w:rFonts/>
                <w:color w:val="262626" w:themeColor="text1" w:themeTint="D9"/>
              </w:rPr>
            </w:pPr>
            <w:r>
              <w:t>Supervisor de clases dirigidas</w:t>
            </w:r>
          </w:p>
          <w:p>
            <w:pPr>
              <w:ind w:left="-284" w:right="-427"/>
              <w:jc w:val="both"/>
              <w:rPr>
                <w:rFonts/>
                <w:color w:val="262626" w:themeColor="text1" w:themeTint="D9"/>
              </w:rPr>
            </w:pPr>
            <w:r>
              <w:t>Iniciador de actividades deportes</w:t>
            </w:r>
          </w:p>
          <w:p>
            <w:pPr>
              <w:ind w:left="-284" w:right="-427"/>
              <w:jc w:val="both"/>
              <w:rPr>
                <w:rFonts/>
                <w:color w:val="262626" w:themeColor="text1" w:themeTint="D9"/>
              </w:rPr>
            </w:pPr>
            <w:r>
              <w:t>Animador deportivo</w:t>
            </w:r>
          </w:p>
          <w:p>
            <w:pPr>
              <w:ind w:left="-284" w:right="-427"/>
              <w:jc w:val="both"/>
              <w:rPr>
                <w:rFonts/>
                <w:color w:val="262626" w:themeColor="text1" w:themeTint="D9"/>
              </w:rPr>
            </w:pPr>
            <w:r>
              <w:t>Promotor de actividades físicas y deportivas</w:t>
            </w:r>
          </w:p>
          <w:p>
            <w:pPr>
              <w:ind w:left="-284" w:right="-427"/>
              <w:jc w:val="both"/>
              <w:rPr>
                <w:rFonts/>
                <w:color w:val="262626" w:themeColor="text1" w:themeTint="D9"/>
              </w:rPr>
            </w:pPr>
            <w:r>
              <w:t>Animador turístico en hoteles</w:t>
            </w:r>
          </w:p>
          <w:p>
            <w:pPr>
              <w:ind w:left="-284" w:right="-427"/>
              <w:jc w:val="both"/>
              <w:rPr>
                <w:rFonts/>
                <w:color w:val="262626" w:themeColor="text1" w:themeTint="D9"/>
              </w:rPr>
            </w:pPr>
            <w:r>
              <w:t>Coordinación de actividades en polideportivos</w:t>
            </w:r>
          </w:p>
          <w:p>
            <w:pPr>
              <w:ind w:left="-284" w:right="-427"/>
              <w:jc w:val="both"/>
              <w:rPr>
                <w:rFonts/>
                <w:color w:val="262626" w:themeColor="text1" w:themeTint="D9"/>
              </w:rPr>
            </w:pPr>
            <w:r>
              <w:t>Además de lo anterior, al terminar el aprendizaje, el alumno también podrá emplearse en otros puestos orientados a los servicios deportivos, incluyendo entidades deportivas, patronatos deportivos municipales y asociaciones deportivas.</w:t>
            </w:r>
          </w:p>
          <w:p>
            <w:pPr>
              <w:ind w:left="-284" w:right="-427"/>
              <w:jc w:val="both"/>
              <w:rPr>
                <w:rFonts/>
                <w:color w:val="262626" w:themeColor="text1" w:themeTint="D9"/>
              </w:rPr>
            </w:pPr>
            <w:r>
              <w:t>Ventajas de estudiar una carrera deportivaA diferencia de lo que sucede con otras profesiones, estudiar una carrera deportiva como Tafaad ofrece una gran cantidad de beneficios. Para empezar, permite trabajar no únicamente en gimnasio o escuelas, también se pueden poner en práctica los conocimientos en clubes deportivos, centros de salud, así como en el segmento de la medicina deportiva. Se puede ejercer y encontrar trabajo rápidamente en una gran cantidad de puestos, sin mencionar que se estaría realizando algo que gusta y por lo que se siente verdadera pasión.</w:t>
            </w:r>
          </w:p>
          <w:p>
            <w:pPr>
              <w:ind w:left="-284" w:right="-427"/>
              <w:jc w:val="both"/>
              <w:rPr>
                <w:rFonts/>
                <w:color w:val="262626" w:themeColor="text1" w:themeTint="D9"/>
              </w:rPr>
            </w:pPr>
            <w:r>
              <w:t>El deporte además es bueno en todos los sentidos para mantener una condición física saludable, lo que significa que al desarrollar la propia actividad laboral se estará al mismo tiempo ejercitando el cuerpo y manteniéndolo en forma. Esta carrera enseña la importancia del ejercicio y la disciplina de entrenamiento, todo lo que se puede conseguir a través de la constancia y la realización de diferentes técnicas de ejercicio. Se conoce también la forma adecuada en que se trabaja en los niveles más altos del deporte, tanto en amateur como en profesional. Y, todavía mejor, si se desea continuar con la preparación, también se puede hacer, especializándose en otras disciplinas igualmente relacionadas con el deporte.</w:t>
            </w:r>
          </w:p>
          <w:p>
            <w:pPr>
              <w:ind w:left="-284" w:right="-427"/>
              <w:jc w:val="both"/>
              <w:rPr>
                <w:rFonts/>
                <w:color w:val="262626" w:themeColor="text1" w:themeTint="D9"/>
              </w:rPr>
            </w:pPr>
            <w:r>
              <w:t>El aspecto más importante de esta carrera es que permite realizar una actividad que gusta, se disfruta y apasiona, la cual además brinda beneficios que se reflejan directamente en la condición física y salud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FP Santa Gema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91 7115093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https://www.notasdeprensa.es/tafaad-la-carrera-profesional-para-apasionados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