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22/10/2019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Sube el porcentaje de gente que consulta con un abogado laboralista en Palma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Castell Abogados suben las consultas sobre derecho laboral un 13,5 % en comparación con el 2018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departamento de derecho laboral de Castell Abogados anuncia que ha aumentado el porcentaje de consultas con respecto al año anterior. Argumentan que la gente se está concienciando y se anima a consultar a abogados laboralistas expertos cuando tienen algún tipo de duda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Antiguamente los trabajadores no solían oponer resistencia a las palabras de los directivos o empresarios. Ahora, con la época de internet y las nuevas tecnologías, los trabajadores se informan, se nutren de información de internet relacionada con el derecho laboral y luego se animan a consultar a despachos de abogados profesionales en Palma.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es cierto, que las consultas han aumentado mucho, luego los trabajadores o extrabajadores que se animan a interponer papeleta de conciliación en el TAMIB no son tantos.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porcentaje de éxito cuando se interponen nuestros abogados papeletas de conciliación en el TAMIB es elevadísimo" argumenta el director de Castell Abogados, Carlos Castell.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"Además, siempre aconsejo que si tienen alguna duda o consulta nos llamen, la primera visita en Castell Abogados es siempre gratuita", continúa diciendo Carlos.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Intentamos con esta visita gratuita que cualquier trabajador o extrabajador se sienta amparado legalmente por un profesional experto en la materia, en este caso en derecho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clientes están muy satisfechos por los trabajos realizados, y si no se consigue el resultado esperado en el TAMIB, luego tras interponer la demanda judicial todo cambia, y las partes suelen pensar con más claridad sobre la posibilidad de realizar cualquier tipo de acuerdo.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Castell Abogados es un despacho multidisciplinar ubicado en Palma de Mallorca, concretamente en Via Alemania 2. Disponen de abogados especialistas en derecho penal, derecho laboral, derecho civil, urbanístico y administrativo.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606443317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https://www.notasdeprensa.es/sube-el-porcentaje-de-gente-que-consulta-con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Sociedad Baleares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