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presente en el VoIP2Day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fabricante líder de telefonía IP, estará presente en la nueva edición del VoIP2Day de este año en el Wanda Metropolitano durante los días 14 y 15 de Noviembre (stand 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Snom, el especialista en telefonía IP, presentará sus últimos lanzamientos en el VoIP2Day en su edición 2018. Una cita obligada en el encuentro anual de los principales fabricantes y líderes de Telefonía y Comunicaciones IP Internacionales, que como cada año estará también repleta de actividades y conferencias de la mano de grandes profesionales del sector.</w:t>
            </w:r>
          </w:p>
          <w:p>
            <w:pPr>
              <w:ind w:left="-284" w:right="-427"/>
              <w:jc w:val="both"/>
              <w:rPr>
                <w:rFonts/>
                <w:color w:val="262626" w:themeColor="text1" w:themeTint="D9"/>
              </w:rPr>
            </w:pPr>
            <w:r>
              <w:t>Snom presentará sus teléfonos IP premium, como el D785y D735, ambos ya disponibles en color negro o blanco, éste ultimo es especialmente atractivo para oficinas y espacios de diseño, estudios de arquitectura, áreas médicas y sanitarias o allí donde el color negro y blanco dominen el espacio. La nueva incoporación a la serie Snom D3XX, el teléfono IP de escritorio eD385 será también presentado en esta edición, un dispositivo equipado con un display TFT a color de 4,3” y compatible con Bluetooth- como su homólogo de la serie D7XX, el D785 , así como una calidad de audio DSP mejorada con los últimos stándares de seguridad. También la marca presentará el innovador D735 con un sensor de movimiento incorporado que detecta la aproximación de una mano y active la pantalla con aquellas funciones que se utilizan con mayor frecuencia.</w:t>
            </w:r>
          </w:p>
          <w:p>
            <w:pPr>
              <w:ind w:left="-284" w:right="-427"/>
              <w:jc w:val="both"/>
              <w:rPr>
                <w:rFonts/>
                <w:color w:val="262626" w:themeColor="text1" w:themeTint="D9"/>
              </w:rPr>
            </w:pPr>
            <w:r>
              <w:t>La edición 2018 de VoiP2Dayse celebrará en el Wanda Metropolitano (zona Este) durante los días 14 y 15 de Noviembre. Snom estará presente con stand propio (stand 4) además de ser uno de los sponsor Silver de esta edición.</w:t>
            </w:r>
          </w:p>
          <w:p>
            <w:pPr>
              <w:ind w:left="-284" w:right="-427"/>
              <w:jc w:val="both"/>
              <w:rPr>
                <w:rFonts/>
                <w:color w:val="262626" w:themeColor="text1" w:themeTint="D9"/>
              </w:rPr>
            </w:pPr>
            <w:r>
              <w:t>Para aquellos que les gustaría probar o recibir la información de prensa después del evento Snom aporta el siguiente formulario: marcar  las opciones deseadas con una “X” y enviar las respuestas a snom@united.de</w:t>
            </w:r>
          </w:p>
          <w:p>
            <w:pPr>
              <w:ind w:left="-284" w:right="-427"/>
              <w:jc w:val="both"/>
              <w:rPr>
                <w:rFonts/>
                <w:color w:val="262626" w:themeColor="text1" w:themeTint="D9"/>
              </w:rPr>
            </w:pPr>
            <w:r>
              <w:t>Nombre y Apellido: ………………….</w:t>
            </w:r>
          </w:p>
          <w:p>
            <w:pPr>
              <w:ind w:left="-284" w:right="-427"/>
              <w:jc w:val="both"/>
              <w:rPr>
                <w:rFonts/>
                <w:color w:val="262626" w:themeColor="text1" w:themeTint="D9"/>
              </w:rPr>
            </w:pPr>
            <w:r>
              <w:t>Publicación/Web: …………………….</w:t>
            </w:r>
          </w:p>
          <w:p>
            <w:pPr>
              <w:ind w:left="-284" w:right="-427"/>
              <w:jc w:val="both"/>
              <w:rPr>
                <w:rFonts/>
                <w:color w:val="262626" w:themeColor="text1" w:themeTint="D9"/>
              </w:rPr>
            </w:pPr>
            <w:r>
              <w:t>__ Asistiré</w:t>
            </w:r>
          </w:p>
          <w:p>
            <w:pPr>
              <w:ind w:left="-284" w:right="-427"/>
              <w:jc w:val="both"/>
              <w:rPr>
                <w:rFonts/>
                <w:color w:val="262626" w:themeColor="text1" w:themeTint="D9"/>
              </w:rPr>
            </w:pPr>
            <w:r>
              <w:t>__ No puedo asistir, pero me gustaría recibir la información de prensa.</w:t>
            </w:r>
          </w:p>
          <w:p>
            <w:pPr>
              <w:ind w:left="-284" w:right="-427"/>
              <w:jc w:val="both"/>
              <w:rPr>
                <w:rFonts/>
                <w:color w:val="262626" w:themeColor="text1" w:themeTint="D9"/>
              </w:rPr>
            </w:pPr>
            <w:r>
              <w:t>__ Me gustaría concertar una cita</w:t>
            </w:r>
          </w:p>
          <w:p>
            <w:pPr>
              <w:ind w:left="-284" w:right="-427"/>
              <w:jc w:val="both"/>
              <w:rPr>
                <w:rFonts/>
                <w:color w:val="262626" w:themeColor="text1" w:themeTint="D9"/>
              </w:rPr>
            </w:pPr>
            <w:r>
              <w:t>Fecha preferente para concertar la cita: (Día y hora) ……………………..</w:t>
            </w:r>
          </w:p>
          <w:p>
            <w:pPr>
              <w:ind w:left="-284" w:right="-427"/>
              <w:jc w:val="both"/>
              <w:rPr>
                <w:rFonts/>
                <w:color w:val="262626" w:themeColor="text1" w:themeTint="D9"/>
              </w:rPr>
            </w:pPr>
            <w:r>
              <w:t>Para más información y concertar una cita con el equipo Snom en España, se puede contactar a través de: </w:t>
            </w:r>
          </w:p>
          <w:p>
            <w:pPr>
              <w:ind w:left="-284" w:right="-427"/>
              <w:jc w:val="both"/>
              <w:rPr>
                <w:rFonts/>
                <w:color w:val="262626" w:themeColor="text1" w:themeTint="D9"/>
              </w:rPr>
            </w:pPr>
            <w:r>
              <w:t>united communications GmbH Snom Technology GmbHPeter Link/Elena Strzelczyk Heike CantzlerTel.: +49 30 78 90 76 – 0 Head of Marketingsnom@united.de marketing@snom.com</w:t>
            </w:r>
          </w:p>
          <w:p>
            <w:pPr>
              <w:ind w:left="-284" w:right="-427"/>
              <w:jc w:val="both"/>
              <w:rPr>
                <w:rFonts/>
                <w:color w:val="262626" w:themeColor="text1" w:themeTint="D9"/>
              </w:rPr>
            </w:pPr>
            <w:r>
              <w:t>Snom EspañaJosé Antonio MartínChannel Director Iberiajose.martin@snom.com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https://www.notasdeprensa.es/snom-presente-en-el-voip2day-2018_1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