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SMiD Cloud lanza su solución de cifrado de alta seguridad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SMiD Cloud lanza en España SMiD Business, su solución de ciberseguridad para PYMEs. Estos dispositivos ofrecen las prestaciones más avanzadas en cuanto a seguridad y privacidad de la información almacenada, tal y como exige la nueva normativa europea de protección de datos. SMiD Cloud ha cerrado un acuerdo de distribución con All4Sec para su comercialización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SMiD Cloud, empresa española especializada en ciberseguridad, anuncia el lanzamiento de SMiD Business: un dispositivo fácil de usar, compatible con cualquier entorno y sistema operativo, que gestiona automáticamente el cifrado y el almacenamiento de la información. SMiD Business, especialmente diseñado para PYMEs, permite la disponibilidad, integridad y confidencialidad de los datos almacenados exigidos por el nuevo reglamento europeo de protección de datos (RGPD), que será de obligado cumplimiento a partir del 25 de mayo de 2018.</w:t>
            </w:r>
          </w:p>
          <w:p>
            <w:pPr>
              <w:ind w:left="-284" w:right="-427"/>
              <w:jc w:val="both"/>
              <w:rPr>
                <w:rFonts/>
                <w:color w:val="262626" w:themeColor="text1" w:themeTint="D9"/>
              </w:rPr>
            </w:pPr>
            <w:r>
              <w:t>Actualmente, todos los datos se manejan en formato digital, y las empresas deben gestionar un número cada vez más elevado de ellos. Proteger esta información es uno de los grandes retos a los que se enfrentan hoy todas las organizaciones, bien sea por cuestiones estratégicas o por tener que cumplir con una normativa cada vez más exigente. El RGPD impone fuertes multas en casos de pérdidas o uso indebido de la información.</w:t>
            </w:r>
          </w:p>
          <w:p>
            <w:pPr>
              <w:ind w:left="-284" w:right="-427"/>
              <w:jc w:val="both"/>
              <w:rPr>
                <w:rFonts/>
                <w:color w:val="262626" w:themeColor="text1" w:themeTint="D9"/>
              </w:rPr>
            </w:pPr>
            <w:r>
              <w:t>En este contexto, se impone la necesidad de adoptar las medidas técnicas y organizativas necesarias que implica una gestión segura de la información, algo que a las PYMEs en general, les puede resultar costoso y complejo. En cualquier caso, la aplicación correcta del cifrado de los datos es siempre crítica, ya que es la última barrera de defensa y lo único que garantiza su confidencialidad cuando todo lo demás falla.</w:t>
            </w:r>
          </w:p>
          <w:p>
            <w:pPr>
              <w:ind w:left="-284" w:right="-427"/>
              <w:jc w:val="both"/>
              <w:rPr>
                <w:rFonts/>
                <w:color w:val="262626" w:themeColor="text1" w:themeTint="D9"/>
              </w:rPr>
            </w:pPr>
            <w:r>
              <w:t>Con la versión SMiD Business, SMiD Cloud pone al alcance de PYMEs las prestaciones más avanzadas en cuanto a seguridad y privacidad de la información almacenada, gracias a sus tres puntos fuertes: Claves de cifrado bajo el control exclusivo del cliente, servicio de acceso seguro a cualquier proveedor de almacenamiento (FTP, Azure, Amazon S3, Dropbox, Google Drive, Box, DAV, etc) y protección integrada On-Site y Off-Site.</w:t>
            </w:r>
          </w:p>
          <w:p>
            <w:pPr>
              <w:ind w:left="-284" w:right="-427"/>
              <w:jc w:val="both"/>
              <w:rPr>
                <w:rFonts/>
                <w:color w:val="262626" w:themeColor="text1" w:themeTint="D9"/>
              </w:rPr>
            </w:pPr>
            <w:r>
              <w:t>En palabras de Valle Fernández, CEO de SMiD Cloud: "SMiD Business permite a cualquier empresa tener siempre el control total sobre la privacidad de su información y guardarla en uno o varios proveedores, según convenga. Garantiza una protección total frente a ransomware y otros malware y cumplir con el RGPD". </w:t>
            </w:r>
          </w:p>
          <w:p>
            <w:pPr>
              <w:ind w:left="-284" w:right="-427"/>
              <w:jc w:val="both"/>
              <w:rPr>
                <w:rFonts/>
                <w:color w:val="262626" w:themeColor="text1" w:themeTint="D9"/>
              </w:rPr>
            </w:pPr>
            <w:r>
              <w:t>Para su distribución en España, acaban de cerrar un acuerdo de comercialización con All4Sec, empresa que proporciona servicios avanzados de Seguridad IT. Para Alfonso Franco, CEO de All4Sec: "Independientemente del tamaño de la empresa, siempre existe un punto en el control de los datos que debe permanecer dentro de la compañía, SMiD Business lo pone al alcance de las PYMEs. Es una solución robusta que tiene lo que necesitan nuestros clientes".</w:t>
            </w:r>
          </w:p>
          <w:p>
            <w:pPr>
              <w:ind w:left="-284" w:right="-427"/>
              <w:jc w:val="both"/>
              <w:rPr>
                <w:rFonts/>
                <w:color w:val="262626" w:themeColor="text1" w:themeTint="D9"/>
              </w:rPr>
            </w:pPr>
            <w:r>
              <w:t>Sobre SMiD CloudSMiD Cloud es una empresa tecnológica especializada en ciberseguridad. Su equipo de profesionales cuenta con amplia experiencia en criptografía, criptoanálisis y soluciones de seguridad avanzadas para clientes de casi todos los sectores, desde Defensa hasta Administración Pública o Gaming. Desarrollaron la tecnología SMiD como solución para uno de los mayores problemas de seguridad relacionados con almacenamiento de la información digital y ahora, con SMiD Business, la ponen también al alcance de las PYMEs.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Valle Fernández</w:t>
      </w:r>
    </w:p>
    <w:p w:rsidR="00C31F72" w:rsidRDefault="00C31F72" w:rsidP="00AB63FE">
      <w:pPr>
        <w:pStyle w:val="Sinespaciado"/>
        <w:spacing w:line="276" w:lineRule="auto"/>
        <w:ind w:left="-284"/>
        <w:rPr>
          <w:rFonts w:ascii="Arial" w:hAnsi="Arial" w:cs="Arial"/>
        </w:rPr>
      </w:pPr>
      <w:r>
        <w:rPr>
          <w:rFonts w:ascii="Arial" w:hAnsi="Arial" w:cs="Arial"/>
        </w:rPr>
        <w:t>press@smidcloud.com</w:t>
      </w:r>
    </w:p>
    <w:p w:rsidR="00AB63FE" w:rsidRDefault="00C31F72" w:rsidP="00AB63FE">
      <w:pPr>
        <w:pStyle w:val="Sinespaciado"/>
        <w:spacing w:line="276" w:lineRule="auto"/>
        <w:ind w:left="-284"/>
        <w:rPr>
          <w:rFonts w:ascii="Arial" w:hAnsi="Arial" w:cs="Arial"/>
        </w:rPr>
      </w:pPr>
      <w:r>
        <w:rPr>
          <w:rFonts w:ascii="Arial" w:hAnsi="Arial" w:cs="Arial"/>
        </w:rPr>
        <w:t>+34 915 466 856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https://www.notasdeprensa.es/smid-cloud-lanza-su-solucion-de-cifrado-de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