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18/10/2018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Símbolo Gráfico ofrece más de dos mil regalos promocionales para personalizar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la web se ofrecen múltiples regalos de empresas, desde los más clásicos, como los bolígrafos, llaveros o libretas; hasta los más innovadores, como las smartbands o accesorios para ordenadores o dispositivos móviles. Cada uno de ellos puede ser personalizado con el logo y colores acordes con la identidad corporativa de la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soporte publicitario que está en contacto con potenciales clientes, económico y de larga durabilidad. Los regalos de empresa o merchandising siguen siendo uno de los recursos de marketing más eficientes y por ello Símbolo Gráfico ha optado por impulsar este servicio en su nueva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Símbolo Gráfico es una empresa especializada en producción gráfica, stands para eventos y merchandising, con una trayectoria de 19 años en el sector publicitario. Recientemente, la compañía ha renovado su página web impulsando su servicio de merchandising o regalos promocionales con un buscador integrado.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www.simbolografico.es los usuarios pueden acceder a la sección de Merchandising donde encuentran un catálogo con cientos de artículos. Más de dos mil productos que pueden ser ubicados navegando a través de las diferentes categorías o realizando búsquedas con palabras claves.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web se ofrecen múltiples regalos de empresas, desde los más clásicos, como los bolígrafos, llaveros o libretas; hasta los más innovadores, como las smartbands o accesorios para ordenadores o dispositivos móviles. Cada uno de ellos puede ser personalizado con el logo y colores acordes con la identidad corporativa de la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eventos, lanzamiento de productos, clientes, comercios online o uso interno. Los regalos promocionales se adaptan a diferentes objetivos y este catálogo de Símbolo Gráfico permite elegir el artículo perfecto para cualquiera que sea la ocasión.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regalo promocional sigue siendo un soporte publicitario muy popular entre las empresas debido a que es el único que ofrece los beneficios de la publicidad sin ser percibido como tal. Además, deja una sensación positiva y permanece en la mente del consumidor durante un largo periodo de tiempo.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con un amplio catálogo, como el que ofrece Símbolo Gráfico, es una gran ventaja porque permite elegir los regalos promocionales que mejor se adapten al sector de la empresa y a su presupuesto. Y es que otra de las ventajas de los regalos de empresa como estrategia de marketing es la accesibilidad de sus precios en comparación con otros soportes publicitarios.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Símbolo Gráfico apuesta por la innovación y calidad para diferenciarse de sus competidores y ofrecer soluciones adaptadas a las necesidades de cada cliente.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Valentina Keiboo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638 580 557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https://www.notasdeprensa.es/simbolo-grafico-ofrece-mas-de-dos-mil-regalos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Emprendedores E-Commerce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