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Silicon Valley acoge a 16 empresas españolas en la ‘Spain Tech Week’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Vipnet360 es una de las empresas seleccionadas por ICEX, Red.es y Adigital para participar en la cuarta edición del evento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4ª edición del Spain Tech Week, Vipnet360, empresa especializada en marketing digital y customer experience, de la mano de su división de contenidos audiovisuales, videoXperienzia, estará presentando en Silicon Valley su proyecto más reciente e innovador hasta la fecha, los vídeos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Spain Tech Week es una semana de actividades relacionadas con el ámbito digital en la capital de la innovación y las startups, Silicon Valley (San Francisco). La selección de las empresas participantes ha sido realizada en función del proyecto empresarial y de la experiencia internacional por el ICEX, Red.es y ADigital.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evento que se celebra desde el 31 de mayo hasta el 3 de junio de 2016, las empresas participantes estarán inmersas en una agenda de actividades que 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#CorporateCulture: para conocer de primera mano la cultura corporativa de empresas punteras de Silicon Valley.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#Trends: una serie de sesiones en las que empresas como Google, IDEO o Salesforce nos hablarán sobre tendencias actuales dentro del entorno digital como #Omnichannel #BigData #IoT #Innovation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#FirstSteps: mastaerclasses para evaluar la competitividad de la empresa en el mercado y cómo introducirse en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#SuccessStories: casos de éxitos contados por sus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#Networking: participación en eventos profesionales como el World Tech Cup o el Spain Tech Night.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Spain Tech Week 2016, tanto Vipnet360 como el resto de las empresas seleccionadas, tendrán la oportunidad de conocer en profundidad el mercado americano y de ponernos a prueba en ese país. Además podrán conocer de primera mano a las empresas líderes mundiales y los modelos más innovadores en el ámbito digital y tecnológico. Estos son los dos objetivos con los que cumple esta semana de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4ª edición de la Spain Tech Week, que se celebra del 31 de mayo al 3 de junio en Silicon Valley (San Francisco), es organizada por ICEX Exportación e Inversiones, Red.es, la entidad financiera Santander, y la Asociación de Empresas de Economía Digital (Adigital), en colaboración con la Oficina Económica y Comercial de España en Los Ángeles y la Cámara de Comercio California-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Andrade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Vipnet360 - http://www.vipnet360.com/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+34 917 994 549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https://www.notasdeprensa.es/silicon-valley-acoge-a-16-empresas-espanolas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