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28400 el 16/10/2013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Sexshoprojo lanza su propio programa de afiliados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se ha convertido en una forma de ganar dinero para mucha gente mediante la simple promoción de otras páginas o, lo que es lo mismo, convertirse en el clásico intermediario de toda la vida. Ahora, Sexshoprojo.es ha decidido premiar a los que envíen nuevos clientes a su tienda online con comisiones del 20%. Esta comisión no supone en ningún caso un sobrecoste para el cliente de la tienda, sino un aliciente para aquellos que tienen una plataforma on line y desean explotarla comercialmente.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Aquellos que estén en contacto directo con Internet conocerán algunos de los programas de afiliación existentes en el mercado, que no son pocos. Entre los más importantes hay muchos que podríamos considerar de dudosa reputación, como puede ser la venta de pastillas para cualquier tipo de problema físico (adelgazar, disfunción eréctil, alargamiento de pene, culturismo,…), aunque también es posible entrar en programas de afiliación de empresas  reconocidas en el mercado y, de alguna forma, lograr un porcentaje de la venta que realicen. Entre estas últimas podemos encontrar a Groupon, Meetic o eDarling, entre otras muchas. En todo caso, este porcentaje obtenido nunca repercutirá en el precio final cobrado al consumidor, sino que se considera una recompensa por lo que podríamos denominar “boca a boca virtual”.</w:t>
            </w:r>
          </w:p>
          <w:p>
            <w:pPr>
              <w:ind w:left="-284" w:right="-427"/>
              <w:jc w:val="both"/>
              <w:rPr>
                <w:rFonts/>
                <w:color w:val="262626" w:themeColor="text1" w:themeTint="D9"/>
              </w:rPr>
            </w:pPr>
            <w:r>
              <w:t>En este caso, la tienda erótica online Sexshoprojo.es ha decidido lanzar su propio programa de afiliados, dirigido a todos los que dispongan de una plataforma de difusión en Internet (blog, portal temático, tienda online,…) y deseen obtener un beneficio con el que soportar los gastos de mantenimiento de la misma o un sueldo con el que llegar a final de mes. Pero, cuáles serán las ventajas para aquellos que entren a formar parte de la estructura de Sexshoprojo; muy fácil de explicar, los afiliados que envíen un cliente a la tienda obtendrán el 20% de todas las compras que realice en la plataforma durante los 30 días siguientes.  Esto puede suponer importantes beneficios para aquellas páginas que tengan un tráfico mensual consolidado, si consideramos que la venta media en el sitio web es de alrededor de 45€. El cálculo es sencillo, 50 referidos mensuales, que realicen una compra media de 45 €, supondrían unas comisiones mensuales de 450 € para el miembro del programa de afiliación. El programa de afiliación no tiene límite alguno, por lo que aquellas páginas que tengan un tráfico consolidado pueden obtener grandes beneficios mediante la inserción de un anuncio en el sitio web.</w:t>
            </w:r>
          </w:p>
          <w:p>
            <w:pPr>
              <w:ind w:left="-284" w:right="-427"/>
              <w:jc w:val="both"/>
              <w:rPr>
                <w:rFonts/>
                <w:color w:val="262626" w:themeColor="text1" w:themeTint="D9"/>
              </w:rPr>
            </w:pPr>
            <w:r>
              <w:t>Formar parte de este programa de afiliados es muy sencillo, ya que el único requisito es contar con una plataforma online en la que insertar los anuncios. Estos banners han sido ya diseñados, por lo que son muy fáciles de insertar en el sitio web. Además, existen una gran variedad, tanto de formas como de colores, para que se puedan ajustar al diseño de cada plataforma online. Para registrarse, tan solo hay que entrar en Sexshoprojo, darse de alta y solicitar por correo electrónico (info@sexshoprojo.es) transformar la cuenta cliente a programa de afiliados. Todo usuario podrá controlar desde su cuenta cuántas personas ha llevado a la página y cuáles son las comisiones obtenidas.</w:t>
            </w:r>
          </w:p>
          <w:p>
            <w:pPr>
              <w:ind w:left="-284" w:right="-427"/>
              <w:jc w:val="both"/>
              <w:rPr>
                <w:rFonts/>
                <w:color w:val="262626" w:themeColor="text1" w:themeTint="D9"/>
              </w:rPr>
            </w:pPr>
            <w:r>
              <w:t>Puedes encontrar más información sobre el programa de afiliados de sexshoprojo pinchando en el siguiente enlace: http://sexshoprojo.es/content/gana-dinero-con-sexshoprojo-21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Sexshoprojo.es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605051106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https://www.notasdeprensa.es/sexshoprojo-lanza-su-propio-programa-de-afiliados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