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SEUR con PiperLab gana el PREMIO CEL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transporte urgente SEUR se alza con el PREMIO CEL EMPRESA 2018, al mejor proyecto innovador, por su modelo de previsión de producción desarrollado por PiperLab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transporte urgente SEUR, en colaboración con PiperLab, empresa dedicada al análisis de datos y de big data, ha ganado este miércoles el primer premio en la categoría EMPRESA de los denominados PREMIOS CEL 2018 que organiza cada año el Centro Español de Logística (CEL).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título  and #39;Big Data y Machine Learning para la previsión de producción de SEUR and #39;, el proyecto ganador consiste en la aplicación de técnicas de big data y Machine learning para la generación de modelos de previsión de producción y de planificación de los recursos de SEUR.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que teníamos cuando comenzamos a colaborar con SEUR era principalmente el de dotar de una previsión de demanda tanto de salidas como de llegadas de expediciones a todas sus unidades de negocio; gestionar el volumen de la producción esperada tanto desde una perspectiva operativa (previsiones diarias a una semana vista), como táctica (previsiones trimestrales y anuales) and #39;, indica Maite Gilarranz, co-fundadora de PiperLab.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modelo, que comenzó a funcionar en una plaza de Andalucía, hoy en día se encuentra operativo a nivel nacional y en todas las unidades de negocio de SEUR.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destacan desde PiperLab, los modelos predictivos puestos en marcha dentro de SEUR distinguen entregas de B2B y B2C, bultos, expediciones o kilos. Tienen diferentes niveles jerárquicos y diferencian entregas a corto, medio y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dan servicio alrededor de 350 usuarios tanto internos (trabajadores de SEUR) como externos (empresas de reparto que trabajan para SEUR).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"Más de 9.000 modelos algorítmicos predictivos funcionando, y con aciertos medios por encima del 95%. Estamos muy contentos con los resultados. Hay que tener en cuenta el momento en el que nos encontramos, en donde el auge del eCommerce y la evolución de los patrones de comportamiento de los usuarios están cambiando el modelo de negocio de este tipo de empresas", señala Maite Gilarranz.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CEL, creados en 1990, tienen como objetivo el impulso y la promoción de la gestión logística en España, con la idea de estimular la innovación dentro del sector logístico e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galardón, tal y como señalan desde el CEL, reconoce a empresas nacionales cuyo trabajo y esfuerzo haya supuesto una aportación relevante dentro del área de la cadena de suministro de una empresa, obteniendo un beneficio importante o una mejora sustancial de la calidad de sus procesos.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Pascual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91 805 30 13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https://www.notasdeprensa.es/seur-con-piperlab-gana-el-premio-cel-2018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Recursos humanos Premios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