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28/10/2016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Semana CSIC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28/10/2016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DE DESCARGA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 (pdf 230Kb)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Dos investigadoras del CSIC, entre las 50 más influyentes en Ciencia Analítica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listado que acaba de publicar The Analitycal Science Magazine, entre las 50 mujeres más influyentes en Ciencia Analítica en el mundo figuran dos investigadoras del CSIC: Lourdes Ramos, del Instituto de Química Orgánica General, y Elena Ibáñez, del Instituto de Investigación en Ciencias de la Alimentación.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https://www.notasdeprensa.es/semana-csic_2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