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15/02/2019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SelfPackaging apuesta por la customización 3D y el user friendly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configurador de impresión permitirá que cualquier cliente pueda imprimir sobre cualquier tipo de superficie. La marca mejora sus equipos de impresión gracias a una potente inversión en I+D y a la duplicación del tamaño de sus instalaciones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SelfPackaging, la tienda online de packaging creativo líder en el sector, sigue creciendo año tras año. 2018 estuvo plagado de éxitos, y es que la marca ha apostado por la customización a través de su página web, mediante una nueva función pensada en la practicidad y comodidad de sus clientes: un editor de impresión online. A esto se suma la duplicación del tamaño de sus instalaciones y la realización de una potente inversión en I+D y en impresión, con las que reafirmará su posición líder.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diseño siempre ha sido uno de los puntos diferenciales de SelfPackaging respecto a la competencia. Por ello, la marca quiere potenciar esta característica gracias a su nuevo editor de impresión. Con este configurador, el cliente, tanto el profesional como el particular, podrá ver y personalizar en 3D una enorme variedad de modelos de manera muy cómoda e intuitiva para imprimir las cajas, como exclusividad de la marca, sobre cualquier superficie de color. Además, el cliente dispondrá de plantillas con diseños preestablecidos que le facilitarán el trabajo y garantizará productos de calidad y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este pasado año, SelfPackaging apostó por realizar una gran inversión en I+D, más la adquisición de la nave colindante a la que ya tenía, ubicada en Barcelona, duplicando su superficie. De este modo, la firma de packaging, consigue mantener su política de comercio justo y de proximidad, reduciendo el impacto medioambiental. Gracias a esta importante inversión, SelfPackaging está comprometida en la reducción de los plazos de entrega a la mitad en los productos personalizados, además de mejorar la, ya de por si, alta calidad de los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Haciendo memoria de lo que ha sido 2018, SelfPackaging quiere mantener año tras año un alto nivel de exigencia en cuanto a estándares de calidad autoimpuestos, bajo el lema “si no existe, lo creamos”.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SelfPackaging, nacida en 2010 de la mano de Josep María Garrofé y marca líder en el sector del packaging, siempre se ha caracterizado por destacar en aspectos como el diseño, la creatividad y la practicidad en el mundo del packaging, acercándolo tanto a profesionales como a particulares.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Equipo SelfPackaging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910200557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931210080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https://www.notasdeprensa.es/selfpackaging-apuesta-por-la-customizacion-3d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Emprendedores Logística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