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Extremadura el 28/02/2018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Sector extremeño de franquicia facturó más de 100 millones de euros en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de la franquicia en la Comunidad Autónoma de Extremadura facturó durante el pasado año 102 millones de euros, lo que supone cuatro millones más en relación al ejercicio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Asociación de Franquiciadores de Extremadura (Afex), Javier Gutiérrez, ha explicado, que "el año pasado fue muy positivo para el sector pues se incrementaron los centros propios y franquiciados de las cadenas en la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 finales del pasado año, Extremadura dispone de 45 cadenas franquiciadoras, que generan 202 centros propios (32 más que en 2016) y 447 franquiciados (36 más que en el ejercicio anterior).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pasado ejercicio se crearon, además, siete nuevas cadenas en la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sectores más en alza hoy en el sector se encuentran el  and #39;retail and #39; o venta al detalle, la alimentación y la moda, ha explicado Gutiérrez, que ha manifestado que este área pasa por muy buena salud en la región debido a diversos factores.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ellos se encuentran la mejora de las expectativas y de la confianza por parte de los emprendedores, el impulso del autoempleo, un mayor apoyo de las entidades financieras, aunque miran  and #39;con lupa and #39; cada proyecto, o el gran abanico de sectores que abarca.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sector valora el papel de la empresa pública Avante en Extremadura para que las compañías extremeñas puedan dar el salto a otras regiones y al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Javier Gutiérrez ha destacado el importante número de eventos que se realizan en la Comunidad Autónoma para dar a conocer el sector, trasladar casos de éxito de emprendedores extremeños o de otras regiones y detectar fórmulas de impulso de iniciativas.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la franquicia en la Comunidad Autónoma de Extremadura facturó durante el pasado año 102 millones de euros, lo que supone cuatro millones más en relación al ejercicio anterior.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Cava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927 233 244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https://www.notasdeprensa.es/sector-extremeno-de-franquicia-facturo-mas-de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Comunicación Extremadura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