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12/09/2018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Rosa Montero, protagonista de la primera noche literaria seguntina del otoño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iniciativa tiene un formato abierto al público, de manera que los seguidores del escritor o escritora protagonista pueden escuchar y participar en una tertulia literaria y conocerlo personalmente después en una firma de libros. La cita con Rosa Montero tendrá lugar el viernes, día 21 de septiembre, en el Salón del Trono del Parador (20 horas), en la que es una iniciativa del Ayuntamiento de Sigüenza y Paradores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viernes, 21 de septiembre, el Ayuntamiento de Sigüenza y Paradores convocan la séptima noche literaria del año 2018. En esta ocasión la protagonista será la periodista y escritora Rosa Montero, Premio Nacional de Las Letras 2017.La tertulia literaria tendrá lugar en el Salón del Trono del Parador, a partir de las 20 horas de la tarde. En su primera parte, como cada una de las anteriores, tendrá un formato abierto a la ciudad, con entrada libre, para que cualquier persona interesada en la obra de la escritora pueda participar. Además, e igualmente en formato abierto, habrá espacio para la firma de libros al término de la conversación. Posteriormente, el Parador de Sigüenza dará continuidad a la velada con una propuesta de restauración.Rosa Montero nació en Madrid en 1951. Es titulada en periodismo en la Escuela Superior de Periodismo de Madrid. Desde 1970 colaboró con diversos medios informativos (Fotogramas, Pueblo, Posible, Hermano Lobo) y desde 1977 trabaja para el diario El País, en el que fue redactora-jefa del suplemento dominical en 1980-1981.Sus textos periodísticos aparecen de forma habitual en diversos periódicos latinoamericanos. Ha escrito con regularidad para diarios como Clarín (Argentina) o El Mercurio (Chile), y ha colaborado en medios como Stern (Alemania), Libération (Francia), La Montagne (Francia) o The Guardian (Reino Unido).A lo largo de su vida ha hecho más de 2000 entrevistas (al Ayatolá Jomeini, Yassir Arafat, Olof Palme, Indira Gandhi, Richard Nixon, Julio Cortázar o Malala, entre muchos otros) y su técnica como entrevistadora es estudiada en las universidades de periodismo tanto en España como en Latinoamérica.En 1978 ganó el Premio Mundo de Entrevistas, en 1980 el Premio Nacional de Periodismo Literario y en 2005 el Premio de la Asociación de la Prensa de Madrid a toda una vida profesional, entre otros galardones profesionales.Ha publicado las novelas: Crónica del desamor (1979), La función Delta (1981), Te trataré como a una reina (1983), Amado Amo (1988), Temblor (1990), Bella y Oscura (1993), La hija del caníbal ( Premio Primavera de Novela en 1997 y premio Círculo de Críticos de Chile 1997), El corazón del Tártaro (2001), La Loca de la casa (2003), Premio Qué Leer 2004 al mejor libro del año, Premio Grinzane Cavour al mejor libro extranjero publicado en Italia en el 2005, Premio  and #39;Roman Primeur and #39; de Saint-Emilion, Francia (2006); Historia del rey transparente (2005), Premio Qué Leer 2005 al mejor libro del año, y Premio Mandarache 2007; Instrucciones para salvar el mundo (2008), Premio de los Lectores del Festival de Literaturas Europeas de Cognac (Francia, 2011); Lágrimas en la lluvia (marzo 2011), Lágrimas en la lluvia. Cómic (octubre 2011), Premio al Mejor Cómic 2011 por votación popular (Salón Internacional del Cómic de Barcelona), La ridícula idea de no volver a verte (marzo 2013), Premio de la Crítica de Madrid (2014) y Prix du Livre Robinsonnais 2016 de la Bibliothèque du Plessis Robinson, Francia; El peso del corazón (2015) y La carne (2016).También ha publicado el libro de relatos Amantes y enemigos, Premio Círculo de Críticos de Chile (1999), y dos ensayos biográficos, Historias de mujeres y Pasiones, así como cuentos para niños y recopilaciones de entrevistas y artículos.De sus novelas se han hecho una decena de adaptaciones teatrales, varios cortometrajes, un largometraje, una ópera e instalaciones artísticas, tanto en España como en diversos países europeos y americanos.Sus libros están traducidos a más de veinte lenguas y es Doctora Honoris Causa por la Universidad de Puerto Rico.Este 2017 ha sido galardonada con el Premio Nacional de las Letras, concedido por el Ministerio de Cultura. También este año recibió el Premio a la Trayectoria Profesional, concedido por el Club Internacional de Prensa y el Premio Internacional de Periodismo Manuel Alcántara, Universidad de Málaga.Sobre las veladas literariasDesde marzo de 2017, un viernes al mes, un escritor español, de talla internacional, se ha acercado a la ciudad del Doncel para hablar de sus libros, en distendida tertulia literaria. Hasta la fecha, han formado parte de la iniciativa en la ciudad del Doncel Juan Eslava Galán, Juan Gómez Jurado, Lorenzo Silva, Marta Robles, Javier Sierra, escritor que unos días después de protagonizar su velada seguntina se alzaba con el Premio Planeta, Santiago Posteguillo, Carmen Posadas, Sonsoles Onega, Isabel San Sebastián, Federico Jiménez Losantos, Antonio Pérez Henares y Javier Marías.Si utilizan la foto, por favor, fírmensela a su autora. Patricia A. Llaneza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https://www.notasdeprensa.es/rosa-montero-protagonista-de-la-primera-noche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