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Robos en viviendas, una epidemia que puede combatirse con cerraduras de alta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que la criminalidad descendió en 2017, los hurtos en viviendas continúan siendo una amenaza constante para la mayor parte de la población, doblemente además por la abundancia de las falibles cerraduras de tambor de pines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robos con fuerza en vivienda van camino de convertirse en una de las ‘epidemias’ más persistentes del siglo XXI. A diferencia de otros problemas sociales, el factor causante no es la falta de prudencia de la población o el mal desempeño de las autoridades competentes, sino la baja calidad de las cerraduras existentes en España, donde un porcentaje más que significativo de las mismas se corresponden con el tradicional diseño de tambor de pines, vulnerable a prácticamente todas las técnicas y métodos de hurto.</w:t>
            </w:r>
          </w:p>
          <w:p>
            <w:pPr>
              <w:ind w:left="-284" w:right="-427"/>
              <w:jc w:val="both"/>
              <w:rPr>
                <w:rFonts/>
                <w:color w:val="262626" w:themeColor="text1" w:themeTint="D9"/>
              </w:rPr>
            </w:pPr>
            <w:r>
              <w:t>Aunque los últimos informes presentados por el Ministerio del Interior revelan que la criminalidad ha descendido en 2017, determinados delitos siguen en flor, como los hurtos en viviendas. Madrid, Barcelona, Valencia y otros grandes núcleos urbanos siguen encabezando los listados de municipios con mayores tasas de robos con fuerza, con extremos significativos como el de Cádiz, que durante el pasado ejercicio registró un incremento del 165% de estos delitos.</w:t>
            </w:r>
          </w:p>
          <w:p>
            <w:pPr>
              <w:ind w:left="-284" w:right="-427"/>
              <w:jc w:val="both"/>
              <w:rPr>
                <w:rFonts/>
                <w:color w:val="262626" w:themeColor="text1" w:themeTint="D9"/>
              </w:rPr>
            </w:pPr>
            <w:r>
              <w:t>En este contexto el único contrapeso posible es el uso de cerraduras de última generación, capaces de burlar técnicas de robo como el bumping o el impresioning. Así lo afirman especialistas del sector como Teletécnicos, empresa líder en seguridad y reparaciones en entornos vecinales y empresariales, cuya demanda ha experimentado un aumento sustancial en los últimos años.</w:t>
            </w:r>
          </w:p>
          <w:p>
            <w:pPr>
              <w:ind w:left="-284" w:right="-427"/>
              <w:jc w:val="both"/>
              <w:rPr>
                <w:rFonts/>
                <w:color w:val="262626" w:themeColor="text1" w:themeTint="D9"/>
              </w:rPr>
            </w:pPr>
            <w:r>
              <w:t>Cerraduras de alta seguridad, un revulsivo contra los hurtos con fuerza en viviendasSorprende que la mayor parte de la ciudadanía desconozca qué cualidades deben buscarse en una cerradura de alta seguridad. La imposibilidad para realizarse duplicados de su llave o su resistencia a métodos de forzado (como los citados bumping e impresioning o el clásico ganzuado).</w:t>
            </w:r>
          </w:p>
          <w:p>
            <w:pPr>
              <w:ind w:left="-284" w:right="-427"/>
              <w:jc w:val="both"/>
              <w:rPr>
                <w:rFonts/>
                <w:color w:val="262626" w:themeColor="text1" w:themeTint="D9"/>
              </w:rPr>
            </w:pPr>
            <w:r>
              <w:t>Son muchas las cerraduras de seguridad de Teletécnicos que cumplen estos y otros requisitos, como las multipunto de llave incopiable y las antibumping, sin mencionar los modelos digitales o electrónicos y los cilíndricos. Como es natural, tan importante como disponer de una cerradura eficiente es la puerta, preferiblemente acorazada, de forma que las palancas, taladros u otras herramientas no puedan vulnerar la seguridad.</w:t>
            </w:r>
          </w:p>
          <w:p>
            <w:pPr>
              <w:ind w:left="-284" w:right="-427"/>
              <w:jc w:val="both"/>
              <w:rPr>
                <w:rFonts/>
                <w:color w:val="262626" w:themeColor="text1" w:themeTint="D9"/>
              </w:rPr>
            </w:pPr>
            <w:r>
              <w:t>A pesar de la alta competitividad del sector de la seguridad en viviendas y empresas, Teletécnicos ha sabido destacar no sólo por contar con las mejores marcas del mercado (como Fichet, Multi-lock, Cisa, Tesa, Interfer, MCM, Ezcurra, Dorma o Sidese, entre otras), sino también la rapidez y eficiencia de sus servicios y el grado de especialización de su personal, que garantiza una intervención integral con instalación, reparación y posterior mantenimiento.</w:t>
            </w:r>
          </w:p>
          <w:p>
            <w:pPr>
              <w:ind w:left="-284" w:right="-427"/>
              <w:jc w:val="both"/>
              <w:rPr>
                <w:rFonts/>
                <w:color w:val="262626" w:themeColor="text1" w:themeTint="D9"/>
              </w:rPr>
            </w:pPr>
            <w:r>
              <w:t>15 años de experiencia avalan a esta empresa nacida en Vigo, cuyos servicios son un referente en Galicia y el resto del territorio nacional. Los hurtos con fuerza en vivienda, pues, prometen disminuir sensiblemente con el uso de cerraduras de alta seguridad, que los especialistas recomiendan de forma encarecida.</w:t>
            </w:r>
          </w:p>
          <w:p>
            <w:pPr>
              <w:ind w:left="-284" w:right="-427"/>
              <w:jc w:val="both"/>
              <w:rPr>
                <w:rFonts/>
                <w:color w:val="262626" w:themeColor="text1" w:themeTint="D9"/>
              </w:rPr>
            </w:pPr>
            <w:r>
              <w:t>Acerca de TeletécnicosTeletécnicos es una empresa especializada en las reparaciones del hogar y el mantenimiento de empresas y comunidades de vecinos, con una cobertura que abarca los 365 días del año, soluciones profesionales con más de 15 años de experiencia en este sector avalan el compromiso de sus servicios con la más alta calidad.</w:t>
            </w:r>
          </w:p>
          <w:p>
            <w:pPr>
              <w:ind w:left="-284" w:right="-427"/>
              <w:jc w:val="both"/>
              <w:rPr>
                <w:rFonts/>
                <w:color w:val="262626" w:themeColor="text1" w:themeTint="D9"/>
              </w:rPr>
            </w:pPr>
            <w:r>
              <w:t>CONTACTO DE PRENSATeletécnicos (Profesionales Teletecnicos S.L.)Dirección: Plaza de Xoan Piñeiros, 2 – 36211 – VigoEmail: web@teletecnicos.comTfno: 986 24 78 11Web: https://teletecnicos.com/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https://www.notasdeprensa.es/robos-en-viviendas-una-epidemia-que-puede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Galicia Seguros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