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Madrid, Barcelona el 13/09/2018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Repara tu deuda tendrá a Fluidra de vecino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Por el crecimiento continuo de la compañía que está ayudando a más de 5000 personas a liquidar sus deudas desde 2015. Empresas como Fluidra y Robotics tienen su sede en la Torre Millenium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Repara tu Deuda, compañía pionera en la tramitación de expedientes de la Ley de la Segunda Oportunidad, traslada sus oficinas centrales a la emblemática Torre Millenium de la ciudad barcelonesa de Sabadell.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motivo de este traslado no es otro que el constante crecimiento de esta empresa que está ayudando a más de 5000 personas a liquidar sus deudas gracias a la Ley de la Segunda Oportunidad vigente en España desde 2015.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Repara tu deuda cuenta ya con 30 oficinas, 10 de ellas ubicadas en Cataluña, por lo que la compañía ha decidido reforzar su equipo, compuesto por 90 personas, y mudarse a un lugar más acorde con sus nuevas necesidades y las de sus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Torre Millenium es el principal referente de la arquitectura moderna comercial de Sabadell. Con una altura de 90 metros, es el edificio más alto de la ciudad y del Vallès Occidental. Posee 22 plantas, de las que Repara tu deuda utiliza la número 12, y una superficie de 20.000 metros cuadrados.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Actualmente Repara tu deuda, ostenta el 100% de éxito en todos sus casos y prevé cerrar el 2018 con 9000 clientes nuevos, la compañía está apostando por una estrategia de contratación online y está realizando una auditoria interna para ampliar los departamentos y poder ofrecer un mejor servicio.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"Nos hemos tenido que adaptar muy rápido debido al alto crecimiento que estamos teniendo, ha sido indispensable el uso de la tecnología aplicada a los procesos para poder controlar y llevar al día el gran volumen que tenemos", comenta Alicia Garcia, socia gerente de Repara tu deuda.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Repara tu deuda esta haciendo publicidad en televisión, en radios y en prensa nacional, su fuente de clientes principalmente proviene de la campaña que está realizando en el programa Sálvame y que proporciona más del 70% de los clientes que gestiona la reparadora de crédito.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David Guerrero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655956735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https://www.notasdeprensa.es/repara-tu-deuda-tendra-a-fluidra-de-vecino_1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Derecho Inmobiliaria Finanzas Cataluña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