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España el 10/02/2020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en Mallorca 14.877 € de deuda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la Ley de la Segunda Oportunidad utiliza el slogan: ABOGADOS AL RESCATE DEL PUEBLO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 vecina de Palma de Mallorca nacida en Buenos Aires (Argentina), ha conseguido cancelar una deuda de 14.877,69 euros, gracias a la Ley de Segunda Oportunidad y a Repara tu Deuda, compañía líder en España en la tramitación de dicha legislación.</w:t>
            </w:r>
          </w:p>
          <w:p>
            <w:pPr>
              <w:ind w:left="-284" w:right="-427"/>
              <w:jc w:val="both"/>
              <w:rPr>
                <w:rFonts/>
                <w:color w:val="262626" w:themeColor="text1" w:themeTint="D9"/>
              </w:rPr>
            </w:pPr>
            <w:r>
              <w:t>“CL -explican los abogados de Repara tu Deuda- es soltera y tiene una hija a su cargo. Está en el paro y conseguir empleo es muy difícil para ella ya que no cuenta con ninguna ayuda a nivel familiar para hacerse cargo de su hija”. Con unos ingresos de 1.000 euros y unos gastos mensuales en necesidades básicas de 970 euros, la situación para CL era insostenible. Repara tu Deuda ha conseguido cancelar la deuda que Claudia había contraído con 10 acreedores y con Hacienda, a quien debía 4.900 euros.</w:t>
            </w:r>
          </w:p>
          <w:p>
            <w:pPr>
              <w:ind w:left="-284" w:right="-427"/>
              <w:jc w:val="both"/>
              <w:rPr>
                <w:rFonts/>
                <w:color w:val="262626" w:themeColor="text1" w:themeTint="D9"/>
              </w:rPr>
            </w:pPr>
            <w:r>
              <w:t>Repara tu Deuda puso en marcha su actividad en 2015, año que entró en vigor la ley en España, y en la actualidad ha alcanzado la cifra de doce millones de euros (12.000.000)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8.500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p>
            <w:pPr>
              <w:ind w:left="-284" w:right="-427"/>
              <w:jc w:val="both"/>
              <w:rPr>
                <w:rFonts/>
                <w:color w:val="262626" w:themeColor="text1" w:themeTint="D9"/>
              </w:rPr>
            </w:pPr>
            <w:r>
              <w:t>El despacho de abogados protagoniza un concurso cada mañana liderado por el presentador Javier Cárdenas en el que ofrece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https://www.notasdeprensa.es/repara-tu-deuda-abogados-cancela-en-mallorca_1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Baleares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