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Rentokil Initial adquiere la empresa Hermo Tratamientos Medioambientales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operación se enmarca en los planes de crecimiento del grupo especializado en servicios de higiene ambiental, que persigue duplicar su facturación en los próximos tres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Initial, compañía líder en servicios de higiene ambiental, ha anunciado la compra del 100% de las acciones de la empresa madrileña Hermo Tratamientos Medioambientales. La operación se enmarca dentro de los planes de crecimiento y expansión del grupo Rentokil Initial, que en tres años ha realizado cuatro operaciones de adquisición similares, la última con la empresa Cannon Higiene.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Hermo, especialistas en tratamientos de Legionella y con una fuerte implantación en la Comunidad de Madrid, cuenta con 25 empleados que se sumarán a los más de 500 actuales de Rentokil Initial en España, y juntos proporcionarán recursos y proyectos en materia de servicios de higiene y salud pública. Con esta incorporación, Rentokil Initial prevé cerrar el año con una facturación por encima de los 40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Joaquín Atienza, director general de Rentokil Initial, “esta es la quinta compañía que integramos en 3 años y obedece a nuestra estrategia de crecimiento para alcanzar una facturación de más de 60 millones de € en 2022. Estamos especialmente orgullosos de esta integración, ya que con Hermo nos consolidaremos como líderes en tratamientos de Legionella y limpiezas especiales". Juan Carlos Retana y José de Juan, gerentes de Hermo, afirman:"con esta integración nos unimos a la organización más poderosa del sector y ampliaremos la cartera de servicios que podemos ofrecer a nuestros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 ha definido una estrategia de crecimiento a medio plazo, con un enfoque basado tanto en el crecimiento orgánico como en la integración de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Rentokil Initial es la compañía líder mundial en servicios de Higiene Ambiental con presencia en 72 países, registrando crecimientos anuales en facturación, beneficios y dividendos. En España opera desde 1981 contando con 4 actividades principales: Control de Plagas, Higiene, Servicios de Decoración con Plantas de Interior y Marketing Olfativo.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Alana Consultores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administracion@alanaconsultores.com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https://www.notasdeprensa.es/rentokil-initial-adquiere-la-empresa-hermo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Madrid Ecología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