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01/04/2019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PymeOnline, portal para empresas y emprendedores de España, desvela las franquicias más rentables en 2019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los datos registrado por el portal PymeOnline.es a lo largo de 10 años de trayectoria, las franquicias más demandadas en nuestro país son en este orden, las de alimentación (tanto comida rápida como comida saludable), las de salud y cosmética natural, las franquicias educativas y algunas otras de servicios y empresas B2B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PymeOnline.es se ha consolidado como uno de los portales para PYME y emprendedores en España, después de una década de trayectoria, y en su último estudio sobre franquicias rentables y exitosas, recoge una serie de negocio de futuro en España que son una apuesta segura y que están en auge, según el estudio de este portal económico.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que ofrecen las franquicias para emprendedores son numerosas y conocidas, entre las PymeOnline.es destaca: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Reducción del riesgo y de las incertidumbres lógicas iniciales, ya que se será propietario de un negocio acreditado, con resultados probados y comprobados.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Obtención y acceso a experiencia, tecnología y know-how. La experiencia es lo más importante en un negocio de éxito y lo más difícil de conseguir.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Formación y capacitación inicial, así como asistencia y soporte continuo.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Métodos operativos, administrativos y comerciales demostrador, respecto a los bienes y servicios ofrecidos.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Zona de exclusividad para franquiciados.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herramientas y programas de marketing y publicidad desarrollados y testados, muchos de ellos de gran valor económico y prácticamente inasumible por emprendedores individuales.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Sistemas administrativos de control y evaluación. Sistemas desarrollados normalmente en la nube y diseño web profesional.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investigación previa y desarrollo de nuevas metodologías y tecnologías incorporadas al negocio, previamente probadas y confirmadas en su 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a economías de escala.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Incremento en su prestigio personal al involucrarse en una red de negocios posicionada y con un nombre y marca desarrollada en el mercado, con una trayectoria reconocible.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Diversificación de inversiones o recursos, así como acceso a esquemas de auto empleo.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Inversión rentable y de bajo riesgo, con un capital inicial normalmente asumible.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PymeOnline.es afirman, que entre todos los tipos de franquicias que se puede elegir, las franquicias con más éxito actualmente en nuestro país son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Franquicias de Belleza y Cosmética NaturalLo ecológico está de moda en nuestro país. Cada vez se gasta más en el cuidado y belleza personal y franquicias de comida vegana o cosmética ecológica con residuo cero, se han puesto de moda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Franquicias educativasAdemás de ser un negocio rentable, es la oportunidad de hacer realidad un sueño. La docencia es el sueño oculto de muchos emprendedores, que gracias a este tipo de franquicias, puede llevar a cabo un sueño con un capital inicial muy reducido.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Franquicias de talleres mecánicosSon decenas los talleres mecánicos franquiciados en nuestro país; es un sector en auge. Talleres especializados en cambio de neumáticos, especializados en software para taller mecánico, en servicios de taxi privado o airport transfer,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de mudanzas y trasterosUn sector tan tradicional como el de portes y mudanzas, también se está franquiciando con gran éxito, según los datos de PymeOnline.es. El auge de este sector es exponencial, y muchos pequeños inversores se decantan por este tipo de franquicias, respaldadas por una gran marca, con una inversión inicial mínima.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para decantarse por una u otra franquicia, lo más importante según PymeOnline.es, es conocer antes cómo funciona el sistema de las franquicias en general, las condiciones básicas y el tipo de contrato.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Rubén Santaella (RubénSantaealla.es)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Diseño y posicionamiento de páginas web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615 33 69 60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https://www.notasdeprensa.es/pymeonline-portal-para-empresas-y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Finanzas Emprendedores Logística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