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Puentes de Otoño en el hotel The Oitavos de  Cascáis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ofrece los mejores paquetes  vacacionales para los puentes de otoño   destinados a los amantes de la tranquilidad, el deporte y la vida al aire libre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aquellos que buscan unas mini vacaciones desconectados del ritmo y el ruido de la ciudad The Oitavos, situado en la villa portuguesa de Cascáis, es el lugar perfecto para ello. La costa de Cascáis, está a 20 minutos del aeropuerto de Lisboa es una de las mejores opciones que se pueden encontrar para disfrutar durante el otoño. Una costa que se caracteriza por grandes dosis de sol y luz, excelente gastronomía y la opción de múltiples actividades al aire libre.</w:t>
            </w:r>
          </w:p>
          <w:p>
            <w:pPr>
              <w:ind w:left="-284" w:right="-427"/>
              <w:jc w:val="both"/>
              <w:rPr>
                <w:rFonts/>
                <w:color w:val="262626" w:themeColor="text1" w:themeTint="D9"/>
              </w:rPr>
            </w:pPr>
            <w:r>
              <w:t>The Oitavos está ubicado entre las montañas y el mar, en un espacio mágico de paz y tranquilidad y en la lista de experiencias regulares que ofrece el hotel es posible elegir entre paseos a caballo y bicicleta, surfear en la cercana playa de Guincho, canchas de tenis, paddle y squash para los amantes de la raqueta y como no, para los mejores golfistas, el campo Oitavos Dunes que se encuentra en el puesto número 55 del top 100 de campos internacionales según Golf Magazine, considerada la biblia del golf.</w:t>
            </w:r>
          </w:p>
          <w:p>
            <w:pPr>
              <w:ind w:left="-284" w:right="-427"/>
              <w:jc w:val="both"/>
              <w:rPr>
                <w:rFonts/>
                <w:color w:val="262626" w:themeColor="text1" w:themeTint="D9"/>
              </w:rPr>
            </w:pPr>
            <w:r>
              <w:t>Si además se añade su cercanía a la ciudad de Sintra, Patrimonio de la Humanidad, su cercanía a la villa de Cascáis, el histórico Casino de Estoril y los innumerables eventos que se celebran en la localidad el éxito de las vacaciones está asegurado.</w:t>
            </w:r>
          </w:p>
          <w:p>
            <w:pPr>
              <w:ind w:left="-284" w:right="-427"/>
              <w:jc w:val="both"/>
              <w:rPr>
                <w:rFonts/>
                <w:color w:val="262626" w:themeColor="text1" w:themeTint="D9"/>
              </w:rPr>
            </w:pPr>
            <w:r>
              <w:t>Los paquetes que incluyen estancia con desayuno incluido y la promoción de habitación a una clase superior en función de la disponibilidad. Las ofertas también contemplan el acceso a la zona de balneoterapia-piscina con agua de mar climatizada y chorros, sauna, baño turco y jacuzzi y un vale de 25 € para cualquier tratamiento en el Spa. Cuando accedas al hotel dispondrás de una bebida de bienvenida en el Bar Ipsylon.</w:t>
            </w:r>
          </w:p>
          <w:p>
            <w:pPr>
              <w:ind w:left="-284" w:right="-427"/>
              <w:jc w:val="both"/>
              <w:rPr>
                <w:rFonts/>
                <w:color w:val="262626" w:themeColor="text1" w:themeTint="D9"/>
              </w:rPr>
            </w:pPr>
            <w:r>
              <w:t>Paquetes:</w:t>
            </w:r>
          </w:p>
          <w:p>
            <w:pPr>
              <w:ind w:left="-284" w:right="-427"/>
              <w:jc w:val="both"/>
              <w:rPr>
                <w:rFonts/>
                <w:color w:val="262626" w:themeColor="text1" w:themeTint="D9"/>
              </w:rPr>
            </w:pPr>
            <w:r>
              <w:t>El precio de los paquetes es de 162 € por noche en habitación doble y la disponibilidad es limitada siempre que las reservas sean directas a través del teléfono +351214829050 o por correo electrónico en la dirección, reservations@theoitavos.com</w:t>
            </w:r>
          </w:p>
          <w:p>
            <w:pPr>
              <w:ind w:left="-284" w:right="-427"/>
              <w:jc w:val="both"/>
              <w:rPr>
                <w:rFonts/>
                <w:color w:val="262626" w:themeColor="text1" w:themeTint="D9"/>
              </w:rPr>
            </w:pPr>
            <w:r>
              <w:t>Las fechas incluidas en esta oferta son: Puente del Pilar: Del 11 al 14 de Octubre; Puente de Todos los Santos: Del 1 al 4 de Noviembre; Puente de La Almudena: Del 8 al 11 de Noviembre y Puente de la Constitución: del 6 al 9 de Diciembre</w:t>
            </w:r>
          </w:p>
          <w:p>
            <w:pPr>
              <w:ind w:left="-284" w:right="-427"/>
              <w:jc w:val="both"/>
              <w:rPr>
                <w:rFonts/>
                <w:color w:val="262626" w:themeColor="text1" w:themeTint="D9"/>
              </w:rPr>
            </w:pPr>
            <w:r>
              <w:t>Eventos en CASCÁIS Septiembre-OctubrePara todo aquellos que les gusten los eventos deportivos mas destacados Cascáis sera centro en los proximos días de dos eventos internacionles de enorme belleza. Del 26 al 30 de septiembre se celebra el RC44 CASCÁIS WORLD CHAMPIONSHIP, que desde su lanzamiento en 2007, es el tour del Campeonato RC44 de vela que se ha establecido como una serie clave para competir en el circuito internacional de regatas.</w:t>
            </w:r>
          </w:p>
          <w:p>
            <w:pPr>
              <w:ind w:left="-284" w:right="-427"/>
              <w:jc w:val="both"/>
              <w:rPr>
                <w:rFonts/>
                <w:color w:val="262626" w:themeColor="text1" w:themeTint="D9"/>
              </w:rPr>
            </w:pPr>
            <w:r>
              <w:t>Del 2 al 7 octubre 2018 se desarrolla un evento imprescindible para los amantes del motor: el ESTORIL CLASSICS WEEK, único evento de coches clásicos en el mundo que combina Fórmula 1, Moto, Rally, prototipos y un showroom lleno de belleza, colores y elegancia durante una semana.</w:t>
            </w:r>
          </w:p>
          <w:p>
            <w:pPr>
              <w:ind w:left="-284" w:right="-427"/>
              <w:jc w:val="both"/>
              <w:rPr>
                <w:rFonts/>
                <w:color w:val="262626" w:themeColor="text1" w:themeTint="D9"/>
              </w:rPr>
            </w:pPr>
            <w:r>
              <w:t>Sobre el Hotel The Oitavos: El hotel The Oitavos es un establecimiento de 5 estrellas Lujo en Portugal. Localizado a 20 minutos al Oeste de Lisboa y de su aeropuerto, está abierto a la costa Oeste Atlántica conocida como la Riviera portuguesa e inmerso en el Parque Natural de Sintra- Cascáis. Su diseño contemporáneo de líneas simples e interiores elegantes estan construidos para abrazar a la naturaleza y fundirse con ella. El mejor destino para viajeros de ocio y de negocios, un hotel ofrece numerosas experiencias gastronómicas, un spa excepcional e instalaciones para conferencias y congresos. Ubicado en la finca Quinta da Marinha, el excepcional complejo deportivo cuenta además con un destacado centro de tenis, wellnes y el mayor Centro Hípico de Portugal unido al campo de golf Oitavos Dunes, clasificado en el numero 58ª de entre los 100 mejores campos de Golf del mundo.</w:t>
            </w:r>
          </w:p>
          <w:p>
            <w:pPr>
              <w:ind w:left="-284" w:right="-427"/>
              <w:jc w:val="both"/>
              <w:rPr>
                <w:rFonts/>
                <w:color w:val="262626" w:themeColor="text1" w:themeTint="D9"/>
              </w:rPr>
            </w:pPr>
            <w:r>
              <w:t>Vuelos disponibles desde distintos aeropuertos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TBSCA</w:t>
      </w:r>
    </w:p>
    <w:p w:rsidR="00C31F72" w:rsidRDefault="00C31F72" w:rsidP="00AB63FE">
      <w:pPr>
        <w:pStyle w:val="Sinespaciado"/>
        <w:spacing w:line="276" w:lineRule="auto"/>
        <w:ind w:left="-284"/>
        <w:rPr>
          <w:rFonts w:ascii="Arial" w:hAnsi="Arial" w:cs="Arial"/>
        </w:rPr>
      </w:pPr>
      <w:r>
        <w:rPr>
          <w:rFonts w:ascii="Arial" w:hAnsi="Arial" w:cs="Arial"/>
        </w:rPr>
        <w:t>Fotografias en alta y dossier de prensa en: comunicacion@thesportbusiness.org</w:t>
      </w:r>
    </w:p>
    <w:p w:rsidR="00AB63FE" w:rsidRDefault="00C31F72" w:rsidP="00AB63FE">
      <w:pPr>
        <w:pStyle w:val="Sinespaciado"/>
        <w:spacing w:line="276" w:lineRule="auto"/>
        <w:ind w:left="-284"/>
        <w:rPr>
          <w:rFonts w:ascii="Arial" w:hAnsi="Arial" w:cs="Arial"/>
        </w:rPr>
      </w:pPr>
      <w:r>
        <w:rPr>
          <w:rFonts w:ascii="Arial" w:hAnsi="Arial" w:cs="Arial"/>
        </w:rPr>
        <w:t>673186770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https://www.notasdeprensa.es/puentes-de-otono-en-el-hotel-the-oitavos-de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