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Propertista prepara su ronda de financiación para dar el salto internacional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Además, la agencia inmobiliaria online pionera en España, está experimentando un notable crecimiento del 50% cada mes y actualmente ha ampliado su equipo y ha entrado en el mercado de las hipotecas firmando un acuerdo con el Banco Sabadell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Propertista es la primera plataforma digital para la compraventa de viviendas que ha aterrizado en España, hasta ahora ha permitido ahorrar a sus clientes más de 1,5 millones de Euros en comisiones de agencia tradicional, ha comercializado más de 200 viviendas y actualmente vende una vivienda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está ultimando una ronda de financiación para dar el salto a nivel internacional y seguir con su crecimiento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Paralelamente, la empresa está ofreciendo a sus clientes la opción de poder acceder a condiciones privilegiadas en temas de hipotecas llegando a un acuerdo con el banco Sabadell.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Lorenzo Ritella, CEO y Fundador de la empresa, tiene amplia experiencia en el sector inmobiliario relacionado con la tecnología (PropTech) y asegura que “el futuro es la digitalización de los procesos, para ofrecer a sus clientes un servicio moderno, transparente que permite desintermediar y ahorrar tiempo pero sobretodo dinero en comisiones de agencia”.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lanzamiento de la compañía, esta ha tenido un constante crecimiento, sobre todo desde enero de este año, cuando gracias a un equipo motivado ha sido posible mantener un crecimiento constante del 50% mes tras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su expansión internacional, el objetivo de la compañía es entrar en Italia, el fundador Lorenzo Ritella, italiano de origen, conoce muy bien este mercado y lleva tiempo estudiándolo. “Se trata de un mercado con gran potencialidad donde se venden más de 600.000 viviendas cada año y la comisión media de una agencia es de 4% con un promedio de 12.000€ por cada operación”, afirma. Propertista quiere revolucionar este sector presentando su propuesta de valor con una tarifa plan de 695€, “podemos ofrecer este precio gracias a la digitalización de los procesos de compraventa”, tal como afirma Lorenzo Ritella. “Italia será nuestro primer paso hacia la internacionalización, estamos estudiando también otros mercados como lo de Portugal Francia y Latinoamérica”, sentencia Ritella.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sector proptech en plena ebullición, Propertista prevé captar en esta ronda medio millón de euros y quiere cerrar el año con 200 viviendas vendidas, este sería un objetivo realista y alcanzable dado los resultados conseguidos por la empresa en esta mitad del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PropertistaPropertista ha sido la primera agencia inmobiliaria online en España. La idea surge por parte de su CEO y fundador, Lorenzo Ritella, en 2015. Contaba con varios años de experiencia tanto en el sector inmobiliario como en el mundo de las startups.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empezó a ofrecer sus servicios de inmobiliaria digital a principios de 2016 con el objetivo de modernizar el sector y ofrecer a los propietarios una alternativa inteligente a las agencias inmobiliarias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filosofía, la compañía ha recaudado más de 300.000€ entre financiación pública y privada y su última ronda de inversión fue liderada por Álvaro Villacorta, talento de Rocket Internet.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Romero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933 939 020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https://www.notasdeprensa.es/propertista-prepara-su-ronda-de-financiacion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Inmobiliaria E-Commerce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