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Principales diferencias entre traductor jurado e interpretador jurado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trabajo de traductor jurado e interpretador no consiste en lo mismo, aunque a priori se tiende a pensar que el trabajo a desarrollar en cada una de las profesiones es muy parecido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cierto que ambos trabajos comparten un objetivo, ayudar tanto a emisor como al receptor a entenderse independientemente del idioma nativo de cada uno de ellos. A pesar de esto existen grandes diferencias, la principal es que los traductores jurados escriben la traducción de un documento y los intérpretes lo hacen de manera oral e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principales diferencias, es que el traductor jurado tendrá un tiempo ilimitado para traducir el texto en cuestión, podrá corregir fallos y estudiar con detenimiento el texto original. Sin embargo, los intérpretes jurados deben trabajar a tiempo real, escuchar el mensaje en una lengua y traducirlo a la lengua de destino de manera instantánea, sin tiempo para estudiar el mensaje.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cada uno de ellos es también diferente, por el tipo de trabajo que desarrollan. Requiere de diferentes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Traductor jurado: en este caso no solo se requiere un dominio total del idioma a traducir también conocer la cultura, ya que muchas expresiones varían al traducirlas. Así, como tener una rigurosidad extrema durante la traducción de los textos. El traductor jurado a diferencia del intérprete se podrá valer de diccionarios para el desarrollo de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Intérprete jurado: es evidente que en este caso también se necesitará un buen dominio del idioma de destino. Aunque también se necesita la capacidad de comprender de manera rápida y fluida el mensaje oral. Tener memoria es otra habilidad fundamental para desarrollo de la interpretación jurada al igual que la expresión 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en ambos trabajo se requiere un alto dominio del idioma, el trabajo de un traductor jurado y un intérprete difiere en muchos aspectos.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Albor Translation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91 308 18 08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https://www.notasdeprensa.es/principales-diferencias-entre-traductor-jurado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Idiomas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