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72000 el 24/01/2013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PIENSA WEB explota las múltiples ventajas que significa tener presencia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desarrollo de las telecomunicaciones aporta desde todos los ámbitos nuevas herramientas a las empresas para su desarrollo y, desde luego la revolución que ha supuesto la expansión del uso de Internet ha dado un vuelco al desarrollo empresarial desde todos los puntos de vista, comunicación (uso del correo electrónico para envío de mensajes o documentos), marketing, ventas,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desarrollo de las telecomunicaciones aporta desde todos los ámbitos nuevas herramientas a las empresas para su desarrollo y, desde luego la revolución que ha supuesto la expansión del uso de Internet ha dado un vuelco al desarrollo empresarial desde todos los puntos de vista, comunicación (uso del correo electrónico para envío de mensajes o documentos), marketing, ventas, etc.</w:t>
            </w:r>
          </w:p>
          <w:p>
            <w:pPr>
              <w:ind w:left="-284" w:right="-427"/>
              <w:jc w:val="both"/>
              <w:rPr>
                <w:rFonts/>
                <w:color w:val="262626" w:themeColor="text1" w:themeTint="D9"/>
              </w:rPr>
            </w:pPr>
            <w:r>
              <w:t>	Dentro del universo de Internet, el uso de administración de redes sociales ha cogido un auge tal que sería absurdo pensar que el uso de estas redes no es aplicable al mundo empresarial. La cuestión es</w:t>
            </w:r>
          </w:p>
          <w:p>
            <w:pPr>
              <w:ind w:left="-284" w:right="-427"/>
              <w:jc w:val="both"/>
              <w:rPr>
                <w:rFonts/>
                <w:color w:val="262626" w:themeColor="text1" w:themeTint="D9"/>
              </w:rPr>
            </w:pPr>
            <w:r>
              <w:t>	¿Cómo se pueden aprovechar estas nuevas herramientas a favor de nuestra empresa?</w:t>
            </w:r>
          </w:p>
          <w:p>
            <w:pPr>
              <w:ind w:left="-284" w:right="-427"/>
              <w:jc w:val="both"/>
              <w:rPr>
                <w:rFonts/>
                <w:color w:val="262626" w:themeColor="text1" w:themeTint="D9"/>
              </w:rPr>
            </w:pPr>
            <w:r>
              <w:t>	Tomando como referencia los tres aspectos antes reseñados, comunicación, publicidad y ventas Piensa Web utiliza las  redes sociales para potenciar estos tres puntos.En el aspecto comunicativo, las redes sociales son una potente herramienta para generar contactos, facebook es una red que cumple con este propósito.</w:t>
            </w:r>
          </w:p>
          <w:p>
            <w:pPr>
              <w:ind w:left="-284" w:right="-427"/>
              <w:jc w:val="both"/>
              <w:rPr>
                <w:rFonts/>
                <w:color w:val="262626" w:themeColor="text1" w:themeTint="D9"/>
              </w:rPr>
            </w:pPr>
            <w:r>
              <w:t>	El procedimiento en estos casos es sencillo, darse de alta en la página en cuestión, crear un perfil y lanzarse a interactuar. En este caso lo importante es la proactividad, no abusar de ella, lo que se busca no es tanto el número de contactos sino la calidad de los mismos, potenciales clientes, proveedores, personas de nuestro sector, etc. Piensa Web te ayuda a hacerlo de forma inteligente y planificada.</w:t>
            </w:r>
          </w:p>
          <w:p>
            <w:pPr>
              <w:ind w:left="-284" w:right="-427"/>
              <w:jc w:val="both"/>
              <w:rPr>
                <w:rFonts/>
                <w:color w:val="262626" w:themeColor="text1" w:themeTint="D9"/>
              </w:rPr>
            </w:pPr>
            <w:r>
              <w:t>	Estas mismas redes nos pueden servir para anunciar eventos, ofertas, nuevos lanzamientos, etc.</w:t>
            </w:r>
          </w:p>
          <w:p>
            <w:pPr>
              <w:ind w:left="-284" w:right="-427"/>
              <w:jc w:val="both"/>
              <w:rPr>
                <w:rFonts/>
                <w:color w:val="262626" w:themeColor="text1" w:themeTint="D9"/>
              </w:rPr>
            </w:pPr>
            <w:r>
              <w:t>	Podemos crear grupos e invitar a nuestros contactos a formar parte de ellos con el objeto de que estos grupos nos sirvan precisamente como herramienta publicitaria para nuestros productos o servicios. Piensa Web se encarga de administrar lo antes mencionado.</w:t>
            </w:r>
          </w:p>
          <w:p>
            <w:pPr>
              <w:ind w:left="-284" w:right="-427"/>
              <w:jc w:val="both"/>
              <w:rPr>
                <w:rFonts/>
                <w:color w:val="262626" w:themeColor="text1" w:themeTint="D9"/>
              </w:rPr>
            </w:pPr>
            <w:r>
              <w:t>	Crece exponencialmente tu mercado a través de Piensa Web. Aprovecha el alcance de las redes sociales con los mejores expertos. Contáctalos sin compromiso al 018006321001 o en la siguiente liga: http://www.piensaweb.com.mx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Piensaweb.com.mx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https://www.notasdeprensa.es/piensa-web-explota-las-multiples-ventajas-que-significa-tener-presencia-en-las-redes-sociales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