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Perfumerías Arcas consolida su proceso de expansión con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Perfumerías Arcas firma su quinto contrato de franquicia, que suma a sus cuatro centros propios
Las previsiones para 2016 son lograr una red cercana a los 30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26 de Noviembre de 2015. Perfumerías Arcas ha anunciado la apertura de su quinta franquicia que se suma a los cuatro establecimientos propios con que se inició la empresa. En un breve espacio de tiempo, trabajando conjuntamente con Tormo Franquicias Consulting, ha logrado consolidarse como un modelo de negocio con garantías de éxito probado con las 9 unidades en curso.</w:t>
            </w:r>
          </w:p>
          <w:p>
            <w:pPr>
              <w:ind w:left="-284" w:right="-427"/>
              <w:jc w:val="both"/>
              <w:rPr>
                <w:rFonts/>
                <w:color w:val="262626" w:themeColor="text1" w:themeTint="D9"/>
              </w:rPr>
            </w:pPr>
            <w:r>
              <w:t>	Desde el desarrollo del proyecto de franquicia elaborado con la consultora y su posterior inicio en la fase de expansión, Perfumerías Arcas ha logrado tener presencia a través de franquicia en distintas provincias del país; Coruña, Málaga, Albacete, Jaén y Pontevedra, además de los centros propios ubicados en la Comunidad Valenciana.</w:t>
            </w:r>
          </w:p>
          <w:p>
            <w:pPr>
              <w:ind w:left="-284" w:right="-427"/>
              <w:jc w:val="both"/>
              <w:rPr>
                <w:rFonts/>
                <w:color w:val="262626" w:themeColor="text1" w:themeTint="D9"/>
              </w:rPr>
            </w:pPr>
            <w:r>
              <w:t>	Perfumerías y Droguerías Arcas ofrece al franquiciado más de 1.500 referencias de productos de perfumería, droguería y estética de las principales marcas de referencia en el sector siempre a los precios más competitivos del mercado. La evolución de la marca está superando todas las expectativas inicales. Los requisitos para poder incorporarse en la enseña son: disponer de un local de alrededor de 140 m2 y de una capacidad de inversión que oscile entre 40.000 € y 45.000 €, inversión que incluye los 23.000 €-25.000 € de stock inicial.</w:t>
            </w:r>
          </w:p>
          <w:p>
            <w:pPr>
              <w:ind w:left="-284" w:right="-427"/>
              <w:jc w:val="both"/>
              <w:rPr>
                <w:rFonts/>
                <w:color w:val="262626" w:themeColor="text1" w:themeTint="D9"/>
              </w:rPr>
            </w:pPr>
            <w:r>
              <w:t>	La central de franquicia ofrece asesoramiento cualificado en la elección del local y en su adecuación y oferta inicial. Se respalda con un plan de formación y acciones de marketing continuas en beneficio de la red. No obstante, disponer de una central de compras que opera con los mejores precios del mercado es una de las principales ventajas competitivas y uno de sus principales valores.</w:t>
            </w:r>
          </w:p>
          <w:p>
            <w:pPr>
              <w:ind w:left="-284" w:right="-427"/>
              <w:jc w:val="both"/>
              <w:rPr>
                <w:rFonts/>
                <w:color w:val="262626" w:themeColor="text1" w:themeTint="D9"/>
              </w:rPr>
            </w:pPr>
            <w:r>
              <w:t>	La participación de la consultora Tormo Franquicias Consulting junto al equipo fundador de Perfumerías y Droguerías Arcas ha permitido sentar las bases desde los inicios para poder operar en franquicia y al mismo tiempo conseguir la implantación de sus primeros franquiciados en un corto espacio de tiempo. En estos momentos las previsiones son alcanzar una amplia cobertura nacional con la presencia de cerca de 30 unidades operativas en el curso del ejercicio que en breve se inicia.</w:t>
            </w:r>
          </w:p>
          <w:p>
            <w:pPr>
              <w:ind w:left="-284" w:right="-427"/>
              <w:jc w:val="both"/>
              <w:rPr>
                <w:rFonts/>
                <w:color w:val="262626" w:themeColor="text1" w:themeTint="D9"/>
              </w:rPr>
            </w:pPr>
            <w:r>
              <w:t>	Según declaraciones de Antonio Arcas, undador de Perfumerías y Droguerías Arcas: “Somos la primera perfumería-droguería de productos de primeras marcas low cost del mercado. Vendemos lo mismo que cualquier cadena, pero mucho más barato”.</w:t>
            </w:r>
          </w:p>
          <w:p>
            <w:pPr>
              <w:ind w:left="-284" w:right="-427"/>
              <w:jc w:val="both"/>
              <w:rPr>
                <w:rFonts/>
                <w:color w:val="262626" w:themeColor="text1" w:themeTint="D9"/>
              </w:rPr>
            </w:pPr>
            <w:r>
              <w:t>	Por su parte, Beatriz Vega, directora de expansión de Tormo Franquicias Consulting, expresa: “Las ventas, tanto en los establecimientos franquiciados como propios, están siguiendo los parámetros marcados por la central y confirmados por el estudio de nuestra consultora, incluso han mejorado las cifras previstas”.</w:t>
            </w:r>
          </w:p>
          <w:p>
            <w:pPr>
              <w:ind w:left="-284" w:right="-427"/>
              <w:jc w:val="both"/>
              <w:rPr>
                <w:rFonts/>
                <w:color w:val="262626" w:themeColor="text1" w:themeTint="D9"/>
              </w:rPr>
            </w:pPr>
            <w:r>
              <w:t>	Tormo Franquicias Consulting ha gestionado durante el primer semestre cerca de 200 nuevas aperturas conseguidas para sus clientes y ha desarrollado 62 nuevos proyectos de franquicia durante el mismo periodo.</w:t>
            </w:r>
          </w:p>
          <w:p>
            <w:pPr>
              <w:ind w:left="-284" w:right="-427"/>
              <w:jc w:val="both"/>
              <w:rPr>
                <w:rFonts/>
                <w:color w:val="262626" w:themeColor="text1" w:themeTint="D9"/>
              </w:rPr>
            </w:pPr>
            <w:r>
              <w:t>	Acerca de Perfumería- Droguería Arcas</w:t>
            </w:r>
          </w:p>
          <w:p>
            <w:pPr>
              <w:ind w:left="-284" w:right="-427"/>
              <w:jc w:val="both"/>
              <w:rPr>
                <w:rFonts/>
                <w:color w:val="262626" w:themeColor="text1" w:themeTint="D9"/>
              </w:rPr>
            </w:pPr>
            <w:r>
              <w:t>	Perfumerías Arcas es un concepto de perfumería-droguería con precio mínimo garantizado durante todo el año siendo el principal elemento diferenciador respecto a otros competidores.  </w:t>
            </w:r>
          </w:p>
          <w:p>
            <w:pPr>
              <w:ind w:left="-284" w:right="-427"/>
              <w:jc w:val="both"/>
              <w:rPr>
                <w:rFonts/>
                <w:color w:val="262626" w:themeColor="text1" w:themeTint="D9"/>
              </w:rPr>
            </w:pPr>
            <w:r>
              <w:t>	La Central de Perfumerías Arcas está formada por un equipo de profesionales con gran experiencia en las diferentes áreas de negocio de la perfumería-droguería, así como un amplio bagaje y conocimiento en las áreas de aprovisionamiento y logística, ya que cuenta con una importante red propia de distribución de sus productos a lo largo de todo el territorio nacional.</w:t>
            </w:r>
          </w:p>
          <w:p>
            <w:pPr>
              <w:ind w:left="-284" w:right="-427"/>
              <w:jc w:val="both"/>
              <w:rPr>
                <w:rFonts/>
                <w:color w:val="262626" w:themeColor="text1" w:themeTint="D9"/>
              </w:rPr>
            </w:pPr>
            <w:r>
              <w:t>	El éxito contrastado hace de Perfumerías Arcas un concepto sólido, rentable y muy interesante para poder ser desarrollado e implantado por todos los rincones de nuestra geografía bajo el sistema de franquicia.</w:t>
            </w:r>
          </w:p>
          <w:p>
            <w:pPr>
              <w:ind w:left="-284" w:right="-427"/>
              <w:jc w:val="both"/>
              <w:rPr>
                <w:rFonts/>
                <w:color w:val="262626" w:themeColor="text1" w:themeTint="D9"/>
              </w:rPr>
            </w:pPr>
            <w:r>
              <w:t>	Acerca de Tormo Franquicias Consulting</w:t>
            </w:r>
          </w:p>
          <w:p>
            <w:pPr>
              <w:ind w:left="-284" w:right="-427"/>
              <w:jc w:val="both"/>
              <w:rPr>
                <w:rFonts/>
                <w:color w:val="262626" w:themeColor="text1" w:themeTint="D9"/>
              </w:rPr>
            </w:pPr>
            <w:r>
              <w:t>	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	Para más información detallada acerca de esta franquicia, consultar aquí o contactar con:</w:t>
            </w:r>
          </w:p>
          <w:p>
            <w:pPr>
              <w:ind w:left="-284" w:right="-427"/>
              <w:jc w:val="both"/>
              <w:rPr>
                <w:rFonts/>
                <w:color w:val="262626" w:themeColor="text1" w:themeTint="D9"/>
              </w:rPr>
            </w:pPr>
            <w:r>
              <w:t>	Montserrat Romo Rivero	Coordinadora de Marketing de TORMO FRANQUICIAS</w:t>
            </w:r>
          </w:p>
          <w:p>
            <w:pPr>
              <w:ind w:left="-284" w:right="-427"/>
              <w:jc w:val="both"/>
              <w:rPr>
                <w:rFonts/>
                <w:color w:val="262626" w:themeColor="text1" w:themeTint="D9"/>
              </w:rPr>
            </w:pPr>
            <w:r>
              <w:t>	mromo@tormofranquicias.es - 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Romo</w:t>
      </w:r>
    </w:p>
    <w:p w:rsidR="00C31F72" w:rsidRDefault="00C31F72" w:rsidP="00AB63FE">
      <w:pPr>
        <w:pStyle w:val="Sinespaciado"/>
        <w:spacing w:line="276" w:lineRule="auto"/>
        <w:ind w:left="-284"/>
        <w:rPr>
          <w:rFonts w:ascii="Arial" w:hAnsi="Arial" w:cs="Arial"/>
        </w:rPr>
      </w:pPr>
      <w:r>
        <w:rPr>
          <w:rFonts w:ascii="Arial" w:hAnsi="Arial" w:cs="Arial"/>
        </w:rPr>
        <w:t>Coordinadora de Marketing </w:t>
      </w:r>
    </w:p>
    <w:p w:rsidR="00AB63FE" w:rsidRDefault="00C31F72" w:rsidP="00AB63FE">
      <w:pPr>
        <w:pStyle w:val="Sinespaciado"/>
        <w:spacing w:line="276" w:lineRule="auto"/>
        <w:ind w:left="-284"/>
        <w:rPr>
          <w:rFonts w:ascii="Arial" w:hAnsi="Arial" w:cs="Arial"/>
        </w:rPr>
      </w:pPr>
      <w:r>
        <w:rPr>
          <w:rFonts w:ascii="Arial" w:hAnsi="Arial" w:cs="Arial"/>
        </w:rPr>
        <w:t>911 591 666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https://www.notasdeprensa.es/perfumerias-arcas-consolida-su-proceso-de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