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Paradores implantará la Contratación Electrónica a través de la plataforma de PIXELWARE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Paradores de turismo pone en marcha su proyecto de Contratación Electrónica a través de la empresa PIXELWARE. La finalidad de este proyecto es dar cumplimiento a los principios de la nueva Ley de Contratos del Sector Público, además de modernizar sus procesos de gestión y avanzar hacía una administración electrónica completa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Paradores de Turismo de España, S.M.E., S.A. ha adjudicado a PIXELWARE el contrato que le va a permitir que todos sus expedientes de contratación sean gestionados de forma electrónica de principio a fin. Para dar esta cobertura de contratación y licitación electrónica, el proyecto se basa en el uso de dos plataformas: la plataforma de Tramitación de Expedientes de Contratación de PIXELWARE y la plataforma de Contratos del Sector Público para publicación y recepción de ofertas por parte de los licitadores.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PIXELWARE realizará una implantación de su plataforma para Paradores de Turismo de España en modo SaaS y realizará una integración sistémica de la misma con todos los servicios que ofrece la PLACSP, realizando también una integración con diversas aplicaciones de la informática corporativa de Paradores.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Paradores de Turismo de España busca dar respuesta al cumplimiento de los principios de transparencia y reducción de la burocracia, que rigen la nueva Ley de Contratos del Sector Público que entró en vigor el pasado 9 de marzo. También pretende avanzar hacia un modelo que le permita mayor eficacia y eficiencia en la gestión, gracias a procedimientos internos electrónicos estandarizados, centralizados y auditables.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 es posible gracias a la tecnología y la larga experiencia de PIXELWARE, que con más de 20 años de trayectoria cuenta con la arquitectura tecnológica más flexible y con la seguridad más avanzada del mercado en el área de Licitación y Contratación Electrónica. Además de una sólida estrategia de control de calidad y de seguimiento de cada proyecto, realizada por un equipo humano altamente cualificado y en donde se compartan conocimientos de las dos vertientes de las plataformas: La vertiente tecnológica y la legal.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logros han hecho de PIXELWARE el líder y actor principal en la implantación de plataformas de Contratación y Licitación Electrónica en España. Que la hacen estar presente en todos los sectores de la Administración Pública: Ayuntamientos como el de Santander, Gobiernos Regionales como el de Navarra o Diputaciones Provinciales como la de Bizkaia, entre otros organismos.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Álvaro Cruz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696 309 862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https://www.notasdeprensa.es/paradores-implantara-la-contratacion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Madrid E-Commerce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