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28020 el 16/04/2013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Paf lanza un nuevo concepto: las apuestas por parejas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Paf Odds League – Team. Este es el nuevo tipo de apuestas desarrollado por compañía de juego con sede en Åland, donde se pueden realizar apuestas en equipos de dos personas. Los dos miembros de cada equipo combinan sus apuestas ganadoras del día más altas para competir contra otros equipos.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“Creemos que nunca ha sido posible apostar online por equipos. Estamos  deseando ver cómo responden nuestros clientes a este nuevo concepto”, declara  Marco Johansson, Manager de Apuestas de Paf.</w:t>
            </w:r>
          </w:p>
          <w:p>
            <w:pPr>
              <w:ind w:left="-284" w:right="-427"/>
              <w:jc w:val="both"/>
              <w:rPr>
                <w:rFonts/>
                <w:color w:val="262626" w:themeColor="text1" w:themeTint="D9"/>
              </w:rPr>
            </w:pPr>
            <w:r>
              <w:t>	Puedes crear un equipo junto a un amigo, o crearlo tú solo y esperar a que alguien se una.</w:t>
            </w:r>
          </w:p>
          <w:p>
            <w:pPr>
              <w:ind w:left="-284" w:right="-427"/>
              <w:jc w:val="both"/>
              <w:rPr>
                <w:rFonts/>
                <w:color w:val="262626" w:themeColor="text1" w:themeTint="D9"/>
              </w:rPr>
            </w:pPr>
            <w:r>
              <w:t>	“En Paf estamos convencidos de que la experiencia de juego es mucho mejor cuando se comparte. También creemos que el juego social anima a la gente a jugar al nivel que se pueden permitir”, dice Anders Sims, Jefe de Prensa y Relaciones Públicas de Paf. “El objetivo es que todos los juegos y campañas que desarrollamos tengan una dimensión social.”</w:t>
            </w:r>
          </w:p>
          <w:p>
            <w:pPr>
              <w:ind w:left="-284" w:right="-427"/>
              <w:jc w:val="both"/>
              <w:rPr>
                <w:rFonts/>
                <w:color w:val="262626" w:themeColor="text1" w:themeTint="D9"/>
              </w:rPr>
            </w:pPr>
            <w:r>
              <w:t>	El equipo ganador Paf Odds League se llevará un viaje a Milán con entradas para un partido en San Siro. Y los equipos clasificados en segundo y tercer lugar se llevarán un iPad Mini cada uno.  Y no solo los mejores ganan: entre todos los equipos participantes se sortearán 2 Apple TV. 	La competición tendrá lugar del 16 de abril al 5 de mayo.</w:t>
            </w:r>
          </w:p>
          <w:p>
            <w:pPr>
              <w:ind w:left="-284" w:right="-427"/>
              <w:jc w:val="both"/>
              <w:rPr>
                <w:rFonts/>
                <w:color w:val="262626" w:themeColor="text1" w:themeTint="D9"/>
              </w:rPr>
            </w:pPr>
            <w:r>
              <w:t>	Aquí tienes toda la información sobre esta nueva forma de apostar: https://www.paf.com/betting/oddsleague2.htmlhttps://www.paf.es/betting/oddsleague2.html</w:t>
            </w:r>
          </w:p>
          <w:p>
            <w:pPr>
              <w:ind w:left="-284" w:right="-427"/>
              <w:jc w:val="both"/>
              <w:rPr>
                <w:rFonts/>
                <w:color w:val="262626" w:themeColor="text1" w:themeTint="D9"/>
              </w:rPr>
            </w:pPr>
            <w:r>
              <w:t>	Para obtener más información pueden contactar con:	Helena Rico, Marketing Manager España	Helena.rico@paf.com</w:t>
            </w:r>
          </w:p>
          <w:p>
            <w:pPr>
              <w:ind w:left="-284" w:right="-427"/>
              <w:jc w:val="both"/>
              <w:rPr>
                <w:rFonts/>
                <w:color w:val="262626" w:themeColor="text1" w:themeTint="D9"/>
              </w:rPr>
            </w:pPr>
            <w:r>
              <w:t>	Sobre Paf:</w:t>
            </w:r>
          </w:p>
          <w:p>
            <w:pPr>
              <w:ind w:left="-284" w:right="-427"/>
              <w:jc w:val="both"/>
              <w:rPr>
                <w:rFonts/>
                <w:color w:val="262626" w:themeColor="text1" w:themeTint="D9"/>
              </w:rPr>
            </w:pPr>
            <w:r>
              <w:t>	PAF es la casa de apuestas oficial de la LFP, con licencia oficial de juego en España. Lleva en su ADN la diferencia de ser una organización sin ánimo de lucro, destinando, desde su fundación en 1966, el 100% de sus beneficios netos a causas sociales y solidarias.</w:t>
            </w:r>
          </w:p>
          <w:p>
            <w:pPr>
              <w:ind w:left="-284" w:right="-427"/>
              <w:jc w:val="both"/>
              <w:rPr>
                <w:rFonts/>
                <w:color w:val="262626" w:themeColor="text1" w:themeTint="D9"/>
              </w:rPr>
            </w:pPr>
            <w:r>
              <w:t>	La filosofía de Paf se resume en “Play Among Friends”, una declaración al juego y entretenimiento entre amigos; todas las actividades de juego se desarrollan de forma segura y controlada, generando en el usuario una experiencia divertida con un fin benéfico.</w:t>
            </w:r>
          </w:p>
          <w:p>
            <w:pPr>
              <w:ind w:left="-284" w:right="-427"/>
              <w:jc w:val="both"/>
              <w:rPr>
                <w:rFonts/>
                <w:color w:val="262626" w:themeColor="text1" w:themeTint="D9"/>
              </w:rPr>
            </w:pPr>
            <w:r>
              <w:t>	Mantente informado de todas las novedades que te propone PAF desde sus canales de Facebook y Twitter, y desde su página oficial www.paf.es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Helena Rico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91 555 20 15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https://www.notasdeprensa.es/paf-lanza-un-nuevo-concepto-las-apuestas-por-parejas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