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Ontruck reduce un 35% los costes operativos de los cargadores en los picos de demanda de transporte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incrementará su flota entre un 15% y un 30% durante la campaña de Navidad, que comienza con la semana del Black Friday. La compañía garantiza a sus clientes una disponibilidad de transportistas del 99% para cualquier envío puntual y del 100% en el caso de los pedidos para envíos regulares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campaña de Navidad ya está aquí. La integración del Black Friday en el calendario comercial español es una evidencia, y hoy día representa el pistoletazo de salida de las compras navideñas, lo que amplía el periodo de máxima demanda de transporte de todo el año para las empresas cargadoras. Ontruck, plataforma online de transporte de mercancías por carretera, ayuda a estas compañías a solventar sus necesidades durante este periodo, logrando reducir hasta un 35% sus costes operativos.</w:t>
            </w:r>
          </w:p>
          <w:p>
            <w:pPr>
              <w:ind w:left="-284" w:right="-427"/>
              <w:jc w:val="both"/>
              <w:rPr>
                <w:rFonts/>
                <w:color w:val="262626" w:themeColor="text1" w:themeTint="D9"/>
              </w:rPr>
            </w:pPr>
            <w:r>
              <w:t>Esto es posible gracias a la tecnología que emplea Ontruck para la optimización de rutas y cargas, que consigue reducir en un 17% los kilómetros en vacío en comparación con la media del sector y, por ende, los costes asociados al transporte. Además, gracias a la tecnología móvil, la compañía ofrece a sus clientes la posibilidad de acceder a una amplia red de transportistas y conseguir un ratio elevado de cumplimiento de los pedidos en cualquier momento, incluso en los picos de mayor demanda.</w:t>
            </w:r>
          </w:p>
          <w:p>
            <w:pPr>
              <w:ind w:left="-284" w:right="-427"/>
              <w:jc w:val="both"/>
              <w:rPr>
                <w:rFonts/>
                <w:color w:val="262626" w:themeColor="text1" w:themeTint="D9"/>
              </w:rPr>
            </w:pPr>
            <w:r>
              <w:t>"La única manera de afrontar la escasez de transportistas que se constata en esta época de pico de máxima demanda es con la eficacia. Por ello, nuestro modelo está orientado a optimizar los tiempos y a rentabilizar al máximo cada trayecto", explica Gonzalo Parejo, cofundador de Ontruck.</w:t>
            </w:r>
          </w:p>
          <w:p>
            <w:pPr>
              <w:ind w:left="-284" w:right="-427"/>
              <w:jc w:val="both"/>
              <w:rPr>
                <w:rFonts/>
                <w:color w:val="262626" w:themeColor="text1" w:themeTint="D9"/>
              </w:rPr>
            </w:pPr>
            <w:r>
              <w:t>Garantía de disponibilidad de transportistasEl hecho de que se produzca una demanda tan elevada en un periodo de tiempo tan concentrado exige disponer de una base de proveedores muy flexible que permita dar respuesta a cada tipo de necesidad. Al combinar las nuevas tecnologías, el big data y el análisis estadístico, Ontruck puede prever los picos de demanda de distintos sectores y aumentar su base de proveedores con suficiente antelación.</w:t>
            </w:r>
          </w:p>
          <w:p>
            <w:pPr>
              <w:ind w:left="-284" w:right="-427"/>
              <w:jc w:val="both"/>
              <w:rPr>
                <w:rFonts/>
                <w:color w:val="262626" w:themeColor="text1" w:themeTint="D9"/>
              </w:rPr>
            </w:pPr>
            <w:r>
              <w:t>Para esta campaña, en la que prevén un aumento de cargas del 40% con respecto al año anterior, la compañía ha ampliado su red de transportistas a 2.700 profesionales. Además, Ontruck garantiza a sus clientes una disponibilidad de transportistas del 99% para cualquier envío puntual y del 100% en el caso de los pedidos para envíos regulares.</w:t>
            </w:r>
          </w:p>
          <w:p>
            <w:pPr>
              <w:ind w:left="-284" w:right="-427"/>
              <w:jc w:val="both"/>
              <w:rPr>
                <w:rFonts/>
                <w:color w:val="262626" w:themeColor="text1" w:themeTint="D9"/>
              </w:rPr>
            </w:pPr>
            <w:r>
              <w:t>"En Ontruck ofrecemos total flexibilidad a través de nuestra amplia red de transportistas colaboradores, que durante la campaña de Navidad se incrementará entre un 15% y un 30%, y garantizamos a las empresas poder disponer en cada momento de la cantidad y el tipo de vehículos que necesitan para cubrir su demanda. Además, les ofrecemos la trazabilidad de la mercancía en la primera y última milla, total transparencia en los precios y un servicio fiable, puntual y de confianza", asegura Parejo.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Ontruck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674 71 91 54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https://www.notasdeprensa.es/ontruck-reduce-un-35-los-costes-operativos-de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Ecología Logística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