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17/09/2019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lanzamiento en papel del catálogo Fersay con productos marca propia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es especialista en accesorios y repuestos para electrodomésticos y electrónica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unos cuantos meses de trabajo, Fersay lanza en formato papel un nuevo catálogo que consta de 108 páginas.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este catálogo, dividido en dos partes, pueden encontrarse 68 páginas de producto de marca propia y 40 páginas de accesorios y recambios de las principales marcas del mercado clasificados como productos de más rotación dentro de sus 150.000 referencias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catálogo, es un complemento perfecto para la página web, desde donde ya reciben mas del 90% de los pedidos. La finalidad del formato papel es por un lado, recopilar todos los productos de marca propia y por otro, ayudar a sus clientes con los recambios de más rotación para que los puedan tener en sus establecimientos e incrementen sus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catálogos han sido repartidos entre sus mas de 5.500 clientes y pueden solicitarse a través de su página web www.fersay.com.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https://www.notasdeprensa.es/nuevo-lanzamiento-en-papel-del-catalogo-fersay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Consumo Otras Industrias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