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NEXIONA mostrará la tecnología MIIMETIQ en el Mobile World Congress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NEXIONA estará presente en el Mobile World Congress 2017 en el stand Tech Data (Pabellón 6, Stand 6A40), para mostrar MIIMETIQ, una tecnología basada en el Internet de Cosas (IoT) y que permite a los integradores de sistemas y proveedores de servicios crear sus propias plataformas IoT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NEXIONA estará presente en el Mobile World Congress 2017 en el stand Tech Data (Pabellón 6, Stand 6A40), para mostrar MIIMETIQ, una tecnología basada en el Internet de Cosas (IoT) y que permite a los integradores de sistemas y proveedores de servicios crear sus propias plataformas IoT. Los miembros de ambos equipos, NEXIONA y Tech Data, estarán presentes para mostrar el potencial de esta tecnología, así como su integración con una gama de plataformas tecnológicas líderes como IBM Watson IoT, Azure, Dell Gateways y Epson Smart Glasses. Los visitantes del stand Tech Data también podrán ver implementaciones de casos reales y demos.</w:t>
            </w:r>
          </w:p>
          <w:p>
            <w:pPr>
              <w:ind w:left="-284" w:right="-427"/>
              <w:jc w:val="both"/>
              <w:rPr>
                <w:rFonts/>
                <w:color w:val="262626" w:themeColor="text1" w:themeTint="D9"/>
              </w:rPr>
            </w:pPr>
            <w:r>
              <w:t>Tech Data, uno de los distribuidores más grandes del mundo de productos, servicios y soluciones tecnológicas, anunció su nueva práctica Smart Solutions IoT en julio de 2016. La compañía ha estado trabajando para ofrecer a los integradores de sistemas fórmulas IoT sencillas, con soluciones IoT agregadas y proporcionando una ruta definida para el rápido crecimiento del mercado IoT.</w:t>
            </w:r>
          </w:p>
          <w:p>
            <w:pPr>
              <w:ind w:left="-284" w:right="-427"/>
              <w:jc w:val="both"/>
              <w:rPr>
                <w:rFonts/>
                <w:color w:val="262626" w:themeColor="text1" w:themeTint="D9"/>
              </w:rPr>
            </w:pPr>
            <w:r>
              <w:t>Las dos compañías han colaborado recientemente con Dell para crear una plataforma de desarrollo IoT basada en la tecnología MIIMETIQ: MIIMETIQ EDGE. Este producto permite un rápido desarrollo de IoT -desde la prueba de concepto hasta la implementación de la empresa- y ahora está disponible para los socios de canal de Tech Data en todo el mundo.</w:t>
            </w:r>
          </w:p>
          <w:p>
            <w:pPr>
              <w:ind w:left="-284" w:right="-427"/>
              <w:jc w:val="both"/>
              <w:rPr>
                <w:rFonts/>
                <w:color w:val="262626" w:themeColor="text1" w:themeTint="D9"/>
              </w:rPr>
            </w:pPr>
            <w:r>
              <w:t>Acerca de NEXIONANEXIONA es un fabricante de software con sede en Barcelona (España) y con una oficina en Oxford (Reino Unido). NEXIONA crea herramientas de software para que los integradores de sistemas puedan conectar, componer, controlar e integrar cualquier tipo de hardware y software para construir plataformas de IoT privadas (desplegadas en la nube o en local).</w:t>
            </w:r>
          </w:p>
          <w:p>
            <w:pPr>
              <w:ind w:left="-284" w:right="-427"/>
              <w:jc w:val="both"/>
              <w:rPr>
                <w:rFonts/>
                <w:color w:val="262626" w:themeColor="text1" w:themeTint="D9"/>
              </w:rPr>
            </w:pPr>
            <w:r>
              <w:t>La tecnología desarrollada por NEXIONA se llama MIIMETIQ y es única. Clientes tan diversos como Arqiva, Ricoh, IBM, Hipra, Delphi, E.G.O. o Vadebike disfrutan de su increíble flexibilidad, escalabilidad y demostrada seguridad. MIIMETIQ solventa uno de los mayores obstáculos habituales que los integradores de sistemas tienen en los proyectos IoT: poder conectar las cosas. MIIMETIQ proporciona la capacidad de integrar cualquier tipo de dispositivo o sistema de negocios a través de cualquier red gracias a su banco de 120 protocolos de comunicación soportados, de forma que el proyecto avanza rápidamente.</w:t>
            </w:r>
          </w:p>
          <w:p>
            <w:pPr>
              <w:ind w:left="-284" w:right="-427"/>
              <w:jc w:val="both"/>
              <w:rPr>
                <w:rFonts/>
                <w:color w:val="262626" w:themeColor="text1" w:themeTint="D9"/>
              </w:rPr>
            </w:pPr>
            <w:r>
              <w:t>"MIIMETIQ Technology nos da la oportunidad de tener un alcance global. Nuestra tecnología fue desarrollada desde el principio para ser utilizada por otros, particularmente los integradores de sistemas, para construir visualizaciones, aplicaciones y plataformas IoT. MIIMETIQ permite a los integradores de sistemas ofrecer soluciones para cualquier tamaño de proyecto, a partir de una simple prueba de concepto, construida en minutos, hasta la implementación de grandes y complejas soluciones de nivel empresarial. Proporcionamos todos los ingredientes, los integradores son los chefs; Todo el mundo puede crear su propia receta privada", dice Jaume Rey, CEO de NEXIONA.</w:t>
            </w:r>
          </w:p>
          <w:p>
            <w:pPr>
              <w:ind w:left="-284" w:right="-427"/>
              <w:jc w:val="both"/>
              <w:rPr>
                <w:rFonts/>
                <w:color w:val="262626" w:themeColor="text1" w:themeTint="D9"/>
              </w:rPr>
            </w:pPr>
            <w:r>
              <w:t>Para obtener más información visite www.nexiona.com o síganos en Twitter.</w:t>
            </w:r>
          </w:p>
          <w:p>
            <w:pPr>
              <w:ind w:left="-284" w:right="-427"/>
              <w:jc w:val="both"/>
              <w:rPr>
                <w:rFonts/>
                <w:color w:val="262626" w:themeColor="text1" w:themeTint="D9"/>
              </w:rPr>
            </w:pPr>
            <w:r>
              <w:t>Acerca de Tech DataTech Data Corporation es uno de los mayores distribuidores al por mayor del mundo de productos, servicios y soluciones tecnológicas. Su capacidad avanzada de logística y servicios de valor añadido permiten a 105.000 revendedores apoyar las diversas necesidades de tecnología de los usuarios finales, en más de 100 países de forma eficiente y rentable. Tech Data generó 26.4 mil millones de dólares en ventas netas para el año fiscal terminado el 31 de enero de 2016. Está clasificado No. 108 en la Fortune 500® y una de las  and #39;Compañías Más Admiradas del Mundo and #39; de Fortune.</w:t>
            </w:r>
          </w:p>
          <w:p>
            <w:pPr>
              <w:ind w:left="-284" w:right="-427"/>
              <w:jc w:val="both"/>
              <w:rPr>
                <w:rFonts/>
                <w:color w:val="262626" w:themeColor="text1" w:themeTint="D9"/>
              </w:rPr>
            </w:pPr>
            <w:r>
              <w:t>Para obtener más información, visite www.techdata.com o síganos en Facebook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 López</w:t>
      </w:r>
    </w:p>
    <w:p w:rsidR="00C31F72" w:rsidRDefault="00C31F72" w:rsidP="00AB63FE">
      <w:pPr>
        <w:pStyle w:val="Sinespaciado"/>
        <w:spacing w:line="276" w:lineRule="auto"/>
        <w:ind w:left="-284"/>
        <w:rPr>
          <w:rFonts w:ascii="Arial" w:hAnsi="Arial" w:cs="Arial"/>
        </w:rPr>
      </w:pPr>
      <w:r>
        <w:rPr>
          <w:rFonts w:ascii="Arial" w:hAnsi="Arial" w:cs="Arial"/>
        </w:rPr>
        <w:t>Marketing Communications Director</w:t>
      </w:r>
    </w:p>
    <w:p w:rsidR="00AB63FE" w:rsidRDefault="00C31F72" w:rsidP="00AB63FE">
      <w:pPr>
        <w:pStyle w:val="Sinespaciado"/>
        <w:spacing w:line="276" w:lineRule="auto"/>
        <w:ind w:left="-284"/>
        <w:rPr>
          <w:rFonts w:ascii="Arial" w:hAnsi="Arial" w:cs="Arial"/>
        </w:rPr>
      </w:pPr>
      <w:r>
        <w:rPr>
          <w:rFonts w:ascii="Arial" w:hAnsi="Arial" w:cs="Arial"/>
        </w:rPr>
        <w:t>+34 934 618 737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https://www.notasdeprensa.es/nexiona-mostrara-la-tecnologia-miimetiq-en-el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Cataluña E-Commerce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