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Liposucción Madrid, un portal informativo para todos los interesados en esta operación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sitio web proporcionará artículos de interés, ofertas y noticias relevantes para aquellos que quieran hacerse un tratamiento de lipoescultura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Liposucción-Madrid.es (http://liposuccion-madrid.es) nace con un objetivo claro: ayudar a todos aquellos madrileños que quieran información sobre un tratamiento de liposucción. De esta manera, el usuario podrá consultar este nuevo portal informativo, donde encontrará artículos de interés, ofertas, noticias relevantes, las clínicas donde ofrecen el tratamiento o consejos de profesionales.</w:t>
            </w:r>
          </w:p>
          <w:p>
            <w:pPr>
              <w:ind w:left="-284" w:right="-427"/>
              <w:jc w:val="both"/>
              <w:rPr>
                <w:rFonts/>
                <w:color w:val="262626" w:themeColor="text1" w:themeTint="D9"/>
              </w:rPr>
            </w:pPr>
            <w:r>
              <w:t>	Y es que realizarse un tratamiento de liposucción o lipoescultura en Madrid es fácil, gracias al abanico de opciones de financiación que hay, para que el precio no suponga un problema. En el portal pues, el usuario encontrará múltiples opciones para que pueda elegir el tratamiento que mejor se ajuste a sus necesidades con todas las garantías. </w:t>
            </w:r>
          </w:p>
          <w:p>
            <w:pPr>
              <w:ind w:left="-284" w:right="-427"/>
              <w:jc w:val="both"/>
              <w:rPr>
                <w:rFonts/>
                <w:color w:val="262626" w:themeColor="text1" w:themeTint="D9"/>
              </w:rPr>
            </w:pPr>
            <w:r>
              <w:t>	La empresa además responde todas las dudas y consultas que los usuarios tengan, sin ningún tipo de compromiso. Y es que Liposucción-Madrid no está vinculada a ningún centro médico estético concreto, sino que lo que busca es ofrecer información útil, clarificadora y sobretodo objetiva, que también se podrá encontrar en su página de Facebook.</w:t>
            </w:r>
          </w:p>
          <w:p>
            <w:pPr>
              <w:ind w:left="-284" w:right="-427"/>
              <w:jc w:val="both"/>
              <w:rPr>
                <w:rFonts/>
                <w:color w:val="262626" w:themeColor="text1" w:themeTint="D9"/>
              </w:rPr>
            </w:pPr>
            <w:r>
              <w:t>	Liposucción o lipoescultura:</w:t>
            </w:r>
          </w:p>
          <w:p>
            <w:pPr>
              <w:ind w:left="-284" w:right="-427"/>
              <w:jc w:val="both"/>
              <w:rPr>
                <w:rFonts/>
                <w:color w:val="262626" w:themeColor="text1" w:themeTint="D9"/>
              </w:rPr>
            </w:pPr>
            <w:r>
              <w:t>	Se trata de un procedimiento quirúrgico que tiene como finalidad eliminar cúmulos específicos de grasa que normalmente son más resistentes a la dieta. Una lipoescultura no es un tratamiento para la obesidad y no se recomienda como una única técnica si la piel que cubre la grasa focalizada es excesivamente laxa. Normalmente la liposucción se utiliza para quitar la grasa acumulada en las mujeres, conocida como cartucheras, aunque se puede utilizar para diversas de zonas del cuerpo.</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http://liposuccion-madrid.es	https://www.facebook.com/liposuccionmadrid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García</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https://www.notasdeprensa.es/nace-liposuccion-madrid-un-portal-informativo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