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Burgos el 05/02/2014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FairChanges.com, el primer mercado sostenible y pro derechos humanos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Galardonado con varios premios internacionales incluso antes de su arranque, FairChanges es el primer marketplace en internet de lo medioambientalmente responsable {salud}, sin intermediarios {dinero} y sin esclavitud ni trabajo infantil {amor}.
El lugar por excelencia donde pequeños y medianos productores, artesanos, diseñadores, artistas y formadores de talleres, entre otros, pueden crear su tienda online para ganar visibilidad ante un público comprometido con la sostenibilidad.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Nuestra salud se empobrece cada vez más debido a nuestros malos hábitos de consumo {salud}.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Millones de personas en todo el mundo están perdiendo sus puestos de trabajo {dinero}.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esclavitud sigue formando parte de manera mayoritaria en la cadena de consumo {amor}.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mundo existen más de 2.000 millones de personas con acceso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2.000 millones de personas unidas podemos lograr el cambio hacia la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FairChanges.com es el primer marketplace internacional donde comprar y/o vender productos y/o servicios que cumplen estos tres criterios: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Medioambientalmente responsables, es decir, que no supongan una contaminación desproporcionada, para minimizar la huella ecológica preservando la salud a través de productos más naturales, buenos para nosotros y para el planeta. {salud}Sin intermediarios, con el fin de que el dinero llegue directamente al productor. El comprador paga directamente al vendedor, que es quien elabora el producto. {dinero}Sin esclavitud ni trabajo infantil, para desterrar definitivamente las prácticas abusivas contra los derechos humanos. {amor}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ofrece la posibilidad de identi­ficar los productos o servicios con hasta diez sellos sostenibles (no obligatorios, para dar facilidad a los pequeños productores): hecho a mano, reciclado, de comercio justo certificado, ecológico certificado, km0, con denominación de origen certificada, integrador de colectivos en riesgo de exclusión social, solidario, vegetariano y sin experimentación animal, procedente de ecosistemas sostenibles.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Dotada de herramientas de geolocalización, la plataforma permite localizar productores y consumidores en proximidad. De esta forma fomenta el consumo local ahorrando gastos de envío y contaminación. Y al mismo tiempo su entorno multiidioma permite que la labor de los pequeños productores comprometidos tenga relevancia mundial, siguiendo una estrategia GLOCAL: de lo local a lo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Desarrollado íntegramente por un equipo español, la plataforma inició su actividad el pasado 10 de diciembre, Día Internacional de los Derechos Humanos, y comienza ahora su expansión internacional. Ya antes de su arranque ha recibido reconocimientos nacionales e internacionales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Jóvenes Emprendedores de Castilla y León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eAwards Madrid 2013 Mejor Agencia de Creación y Diseño de Tiendas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Shortlisted Sustainable Brands London Innovation Open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Premio Idea Innovadora IEBS Innovation and Entrepreneurship Business School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Shortlisted UEIA Ignition 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Finalista Lánzate 2013 Categoría Innova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Compatible con otros canales de venta, tanto físicos como virtuales, FairChanges.com es la mejor opción para comprar y vender productos y servicios sostenibles, algunos de ellos tan especializados como regalos de boda para invitados, creaciones eco friendly para la decoración del hogar, alimentación ecológica para tu mesa y para mascotas directamente del productor, café y chocolate de comercio justo, alimentos con denominación de origen, moda ética con textiles de algodón orgánico, artículos vintage reciclados, calzado vegano…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tener presencia en un marketplace especializado en sostenibilidad son numerosas frente a gestionar una tienda online individual. Vender en internet a través de un mercado online como FairChanges posibilita la creación de sinergias de consumo, comparándose a las existentes en ferias presenciales como Biocultura, centrada en alimentación ecológica, terapias y salud, energías renovables, bioconstrucción, ropa, calzado, cosmética ecológica, que concentra las mejores marcas ecológicas en nuestro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“Cada vez que gastamos dinero estamos emitiendo un voto por el tipo de mundo que queremos”. Anna Lappè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FairChanges tenemos una herramienta con la que participar activamente del cambio a un consumo responsable con nuestra salud, dinero y amor, y con la preservación de los recursos naturales de nuestro planeta. Una apuesta por la sostenibilidad, la justicia y la ética.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Palacios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634538406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https://www.notasdeprensa.es/nace-fairchangescom-el-primer-mercado-sostenible-justo-y-etico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Artes Visuales Ecología Emprendedores E-Commerce Premios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