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04/10/2010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Cocinas.com La Red de franquicias que cambiarà la forma de vender cocinas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Coincidiendo con la inauguración del Salón Internacional de la Cocina Integral (SICI), se presenta Cocinas.com, una compañía internacional que pretende implementar innovadores modelos en la compra de cocinas.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30 de septiembre de 2010.- El próximo 5 de octubre, coincidiendo con la inauguración del Salón Internacional de la Cocina Integral (SICI), se presenta Cocinas.com, una compañía internacional que pretende implementar innovadores modelos en la compra de cocinas aprovechando Internet y las nuevas redes sociales, aportando la mejor calidad al precio más competitivo. También se presentará su red de franquicias, ideada para dar mayor vitalidad al sector y ayudar a las tiendas tradicionales a entrar en la forma de vender cocinas en el siglo XXI.</w:t>
            </w:r>
          </w:p>
          <w:p>
            <w:pPr>
              <w:ind w:left="-284" w:right="-427"/>
              <w:jc w:val="both"/>
              <w:rPr>
                <w:rFonts/>
                <w:color w:val="262626" w:themeColor="text1" w:themeTint="D9"/>
              </w:rPr>
            </w:pPr>
            <w:r>
              <w:t>	El proyecto de Cocinas.com viene avalado por más de 20 años de experiencia de su equipo, así como la oferta de productos con calidades superiores a precios más económicos para competir con las grandes superficies en mejores condiciones. 	Cocinas.com apuesta además por una logística más eficiente para lograr que el cliente disponga de su cocina en un plazo de cinco días, y tiene como objetivo convertirse en una de las referencias entre los proveedores de cocinas en España.</w:t>
            </w:r>
          </w:p>
          <w:p>
            <w:pPr>
              <w:ind w:left="-284" w:right="-427"/>
              <w:jc w:val="both"/>
              <w:rPr>
                <w:rFonts/>
                <w:color w:val="262626" w:themeColor="text1" w:themeTint="D9"/>
              </w:rPr>
            </w:pPr>
            <w:r>
              <w:t>	Esperamos poder contar con tu presencia.</w:t>
            </w:r>
          </w:p>
          <w:p>
            <w:pPr>
              <w:ind w:left="-284" w:right="-427"/>
              <w:jc w:val="both"/>
              <w:rPr>
                <w:rFonts/>
                <w:color w:val="262626" w:themeColor="text1" w:themeTint="D9"/>
              </w:rPr>
            </w:pPr>
            <w:r>
              <w:t>	QUÉ Presentación franquicias Cocinas.com	CUÁNDO 5 de Octubre 	HORA 11:30 a.m.	DÓNDE IFEMA. Pabellón 7, stand 7D04</w:t>
            </w:r>
          </w:p>
          <w:p>
            <w:pPr>
              <w:ind w:left="-284" w:right="-427"/>
              <w:jc w:val="both"/>
              <w:rPr>
                <w:rFonts/>
                <w:color w:val="262626" w:themeColor="text1" w:themeTint="D9"/>
              </w:rPr>
            </w:pPr>
            <w:r>
              <w:t>	QUIÉN Arnaldo Urrutia, Responsable de Área de Desarrollo	Juan Carlos Milena, Responsable de Prensa	Pilar Guerrero, Responsable de Marketing</w:t>
            </w:r>
          </w:p>
          <w:p>
            <w:pPr>
              <w:ind w:left="-284" w:right="-427"/>
              <w:jc w:val="both"/>
              <w:rPr>
                <w:rFonts/>
                <w:color w:val="262626" w:themeColor="text1" w:themeTint="D9"/>
              </w:rPr>
            </w:pPr>
            <w:r>
              <w:t>	Para confirmar asistencia 	Pilar Guerrero / Juan Carlos Milena / Fátima Ruíz-Clavijo	Tlf. 91.776.38.02/	prensa@cocinas.com / marketing@cocinas.com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Guerrero/ Juan Carlos Milena/ Fàtima Ruíz Clavijo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917763802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https://www.notasdeprensa.es/nace-cocinas-com-la-red-de-franquicias-que-cambiara-la-forma-de-vender-cocinas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