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y la asociación Hippocampus, juntos por la recuperación del Caballito de Mar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acuerdo contempla actuaciones de comunicación y sensibilización social sobre los valores naturales y culturales de la laguna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 de Agua, Agricultura y Medio Ambiente, Adela Martínez-Cachá, suscribió hoy un convenio con la Asociación Hippocampus por el que ambas instituciones cooperarán en la recuperación de las poblaciones de caballito de mar (Hippocampus guttulatus) y su hábitat en el Mar Menor, además de sensibilizar y concienciar a los usuarios del entorno de la laguna sobre la fragilidad de la especie y su situación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 consejería cede a la asociación un espacio en el centro de visitantes del parque regional de las Salinas y Arenales de San Pedro del Pinatar para que puedan llevar a cabo sus trabajos de investigación e información sobre esta especie. Igualmente, colaborará con Hippocampus en el fomento del voluntariado submarino que lleva a cabo la institución, con el fin de continuar con el seguimiento periódico y la evolución en el tiempo de las poblaciones de caballito de mar en el Mar Menor.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Oficina de impulso socioeconómico del medio ambiente llevará a cabo las valoraciones oportunas, tras los trabajos desarrollados por la Asociación Hippocampus, para promover la inclusión del caballito de mar en el Catálogo de especies amenazadas.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 asociación realizará un plan de acción y apoyo a la recuperación de las poblaciones, las especies asociadas y su entorno. Además, creará un registro de datos biológicos y poblacionales que estará a disposición de la OISMA.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también contempla que la asociación desarrollará actuaciones de comunicación y sensibilización social sobre los valores naturales y culturales del Mar Menor, destacando la necesidad de la conservación del ecosistema, de sus valores naturales y marinos. Así, realizará exposiciones itinerantes y editará folletos y materiales divulgativos.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creará una comisión de vigilancia y control paritaria, con dos miembros de la Consejería de Agua, Agricultura y Medio Ambiente (uno de los cuales presidirá la citada comisión) y dos representantes de Hippocampus.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la 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https://www.notasdeprensa.es/murcia-y-la-asociacion-hippocampus-juntos-por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Ecología Mascotas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