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Morgan media, la clave de tu negocio para triunfar en el mundo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Morgan media ha creado un sistema eficaz para digitalizar los negocios y ayudar a todos los emprendedores a estar presentes en el mundo online, con estrategias globales que le aportarán clientes y le ayudarán a entenderlos y conservarlos.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de expertos que componen la empresa de estrategias digitales 360º morgan media, tienen como principal objetivo ayudar a los negocios locales de cualquier tipo a sacar el máximo partido a su presencia online.</w:t>
            </w:r>
          </w:p>
          <w:p>
            <w:pPr>
              <w:ind w:left="-284" w:right="-427"/>
              <w:jc w:val="both"/>
              <w:rPr>
                <w:rFonts/>
                <w:color w:val="262626" w:themeColor="text1" w:themeTint="D9"/>
              </w:rPr>
            </w:pPr>
            <w:r>
              <w:t>	Hoy en día es indiscutible que cualquier negocio debe contar con una estrategia adecuada en el mundo digital, que engloba desde el marketing online hasta el posicionamiento de marca o una correcta administración de las redes sociales o gestión de clientes.</w:t>
            </w:r>
          </w:p>
          <w:p>
            <w:pPr>
              <w:ind w:left="-284" w:right="-427"/>
              <w:jc w:val="both"/>
              <w:rPr>
                <w:rFonts/>
                <w:color w:val="262626" w:themeColor="text1" w:themeTint="D9"/>
              </w:rPr>
            </w:pPr>
            <w:r>
              <w:t>	Pero como no todas las personas que crean una empresa son expertas en este área de su negocio, morgan media ha desarrollado un enfoque único que combina el poder de los soportes publicitarios online, la comunicación, fidelización y gestión de los clientes, para ayudar a que la presencia digital de cualquier empresa sea mucho más fuerte y, como consecuencia, los resultados más efectivos.</w:t>
            </w:r>
          </w:p>
          <w:p>
            <w:pPr>
              <w:ind w:left="-284" w:right="-427"/>
              <w:jc w:val="both"/>
              <w:rPr>
                <w:rFonts/>
                <w:color w:val="262626" w:themeColor="text1" w:themeTint="D9"/>
              </w:rPr>
            </w:pPr>
            <w:r>
              <w:t>	Contando además con la tranquilidad de poner esta herramienta tan poderosa para cualquier negocio en manos de verdaderos conocedores del mundo online, un equipo senior multidisciplinar cargado de ideas y datos.</w:t>
            </w:r>
          </w:p>
          <w:p>
            <w:pPr>
              <w:ind w:left="-284" w:right="-427"/>
              <w:jc w:val="both"/>
              <w:rPr>
                <w:rFonts/>
                <w:color w:val="262626" w:themeColor="text1" w:themeTint="D9"/>
              </w:rPr>
            </w:pPr>
            <w:r>
              <w:t>	Los profesionales de morgan media se encargan de lo más importante en cualquier empresa: llevar clientes al negocio, ayudar al empresario a conocerlos y así poder fidelizarlos para que vuelvan a navegar y comprar.</w:t>
            </w:r>
          </w:p>
          <w:p>
            <w:pPr>
              <w:ind w:left="-284" w:right="-427"/>
              <w:jc w:val="both"/>
              <w:rPr>
                <w:rFonts/>
                <w:color w:val="262626" w:themeColor="text1" w:themeTint="D9"/>
              </w:rPr>
            </w:pPr>
            <w:r>
              <w:t>	Y lo realizan a través de diferentes estrategias de marketing y business intelligence aplicados y personalizados para cada tipo de negocio:</w:t>
            </w:r>
          </w:p>
          <w:p>
            <w:pPr>
              <w:ind w:left="-284" w:right="-427"/>
              <w:jc w:val="both"/>
              <w:rPr>
                <w:rFonts/>
                <w:color w:val="262626" w:themeColor="text1" w:themeTint="D9"/>
              </w:rPr>
            </w:pPr>
            <w:r>
              <w:t>	Generando leads a tu negocio dependiendo de lo que interese en cada caso más ventas, más contactos, etc.</w:t>
            </w:r>
          </w:p>
          <w:p>
            <w:pPr>
              <w:ind w:left="-284" w:right="-427"/>
              <w:jc w:val="both"/>
              <w:rPr>
                <w:rFonts/>
                <w:color w:val="262626" w:themeColor="text1" w:themeTint="D9"/>
              </w:rPr>
            </w:pPr>
            <w:r>
              <w:t>	Otorgando al profesional las herramientas necesarias para conocer el comportamiento de sus clientes y así poder gestionarlos eficientemente.</w:t>
            </w:r>
          </w:p>
          <w:p>
            <w:pPr>
              <w:ind w:left="-284" w:right="-427"/>
              <w:jc w:val="both"/>
              <w:rPr>
                <w:rFonts/>
                <w:color w:val="262626" w:themeColor="text1" w:themeTint="D9"/>
              </w:rPr>
            </w:pPr>
            <w:r>
              <w:t>	Fidelizando a los clientes a través de programas de fidelización que aumentarán las vetas recurrentes.</w:t>
            </w:r>
          </w:p>
          <w:p>
            <w:pPr>
              <w:ind w:left="-284" w:right="-427"/>
              <w:jc w:val="both"/>
              <w:rPr>
                <w:rFonts/>
                <w:color w:val="262626" w:themeColor="text1" w:themeTint="D9"/>
              </w:rPr>
            </w:pPr>
            <w:r>
              <w:t>	Para más información visita morganmedia.es, su blog o RRSS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morgan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https://www.notasdeprensa.es/morgan-media-la-clave-de-tu-negocio-para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