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un buen restaurante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restaurante es perfecto para celebrar en él el Día del Padre cuando reúne los siguientes atributos: local amplio, luminoso y adecuado para toda la familia (niños y mayores), una carta fusión, a caballo entre la tradición española y lo más vanguardista de la nouvelle cuisine, un espacio cuidado, el aval indiscutible de la crítica para no arriesgar y, por supuesto, una gran bodega. Así es Montes de Galicia que, considerado el mejor gallego de Madrid. Precio medio: 45 €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Montes de Galicia está situado en la Calle Azcona (Barrio Salamanca) y tras sus puertas se abre un espacio fresco que cautiva a primera vista, un horizonte azul.</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La dieta atlántica de Jose EspasandínHay que repetir mil veces el término "dieta atlántica" y practicarla: un tipo de alimentación propia de los países bañados por el Océano Atlántico, diferenciada de la reconocida dieta mediterránea. En Galicia se celebran encuentros científicos bianuales sobre alimentación y nutrición en los que se debate sobre las últimas consideraciones de esta dieta. Como resultado de estas jornadas se ha creado la Fundación para el Estudio de la Dieta Atlántica (dependiente de la Universidad de Santiago de Compostela) y la Asociación Gallega para el Estudio de la Dieta Atlántica (Asgaeda), con un objetivo común: estudiar y promocionar esta modalidad alimentaria.</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Destacan los contrastes dulces y picantes. Desde opciones “healthy” y saludables, para todos aquellos que se cuidan o raciones ideales para compartir entre amigos; más de una veintena de entrantes, la mayor parte de los cuales se elaboran sin gluten o las más exquisitas carnes y pescados, arroces, mariscos. Clásicos revisitados de la cocina gallega como el pulpo a feira o el lomo bajo de vaca junto sofisticados hallazgos de la nouvelle cuisine del norte como su Cebiche-sashimi de vieiras con pipirrana de mango y ají, la Morcilla de Wagyu o el Salmón en crema de arroz, falso caviar de soja, alga nori frita y huevas de pez volador…</w:t>
            </w:r>
          </w:p>
          <w:p>
            <w:pPr>
              <w:ind w:left="-284" w:right="-427"/>
              <w:jc w:val="both"/>
              <w:rPr>
                <w:rFonts/>
                <w:color w:val="262626" w:themeColor="text1" w:themeTint="D9"/>
              </w:rPr>
            </w:pPr>
            <w:r>
              <w:t>Los postres son singularísimos y gozosos, como la tarta de queso gallego con confitura de fruta de la pasión y mango o las famosas “filloas” rellenas de mouse de queso, identidad de la patria celta.</w:t>
            </w:r>
          </w:p>
          <w:p>
            <w:pPr>
              <w:ind w:left="-284" w:right="-427"/>
              <w:jc w:val="both"/>
              <w:rPr>
                <w:rFonts/>
                <w:color w:val="262626" w:themeColor="text1" w:themeTint="D9"/>
              </w:rPr>
            </w:pPr>
            <w:r>
              <w:t>Por supuesto, para acompañar todo ello, el restaurante dispone de una extensa carta de vinos y cervezas, perfectos para hacer de todo bocado un deleite con el que disfrutar en la mesa.</w:t>
            </w:r>
          </w:p>
          <w:p>
            <w:pPr>
              <w:ind w:left="-284" w:right="-427"/>
              <w:jc w:val="both"/>
              <w:rPr>
                <w:rFonts/>
                <w:color w:val="262626" w:themeColor="text1" w:themeTint="D9"/>
              </w:rPr>
            </w:pPr>
            <w:r>
              <w:t>Cocktail BarY para todos aquellos que quieran disfrutar de un agradable espacio en compañía de amigos, un afterwork con compañeros de trabajo o tomar algo en pareja… Montes de Galicia ha creado un espacio de coctelería inigualable, abierto hasta las 2,30 de la madrugada ¿Quién da más?</w:t>
            </w:r>
          </w:p>
          <w:p>
            <w:pPr>
              <w:ind w:left="-284" w:right="-427"/>
              <w:jc w:val="both"/>
              <w:rPr>
                <w:rFonts/>
                <w:color w:val="262626" w:themeColor="text1" w:themeTint="D9"/>
              </w:rPr>
            </w:pPr>
            <w:r>
              <w:t>La carta es preciosa: desde los más clásicos o “sin alcohol”, hasta los especiales “Montes de Galicia” o los más contemporáneos con toques de lima, maracuyá, hojas de albahaca, licor de mango o puré de fresas, entre otros. Todo pensado para entregarse al hechizo de las tierras gallegas, antes de sucumbir a sus delicias gastronómicas o para poner un toque fascinante a una jornada de lujo.</w:t>
            </w:r>
          </w:p>
          <w:p>
            <w:pPr>
              <w:ind w:left="-284" w:right="-427"/>
              <w:jc w:val="both"/>
              <w:rPr>
                <w:rFonts/>
                <w:color w:val="262626" w:themeColor="text1" w:themeTint="D9"/>
              </w:rPr>
            </w:pPr>
            <w:r>
              <w:t>losmontesdegalicia.es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Twitter/ MontesdeGalicia</w:t>
            </w:r>
          </w:p>
          <w:p>
            <w:pPr>
              <w:ind w:left="-284" w:right="-427"/>
              <w:jc w:val="both"/>
              <w:rPr>
                <w:rFonts/>
                <w:color w:val="262626" w:themeColor="text1" w:themeTint="D9"/>
              </w:rPr>
            </w:pPr>
            <w:r>
              <w:t>Facebook/ LosMontesDeGalicia</w:t>
            </w:r>
          </w:p>
          <w:p>
            <w:pPr>
              <w:ind w:left="-284" w:right="-427"/>
              <w:jc w:val="both"/>
              <w:rPr>
                <w:rFonts/>
                <w:color w:val="262626" w:themeColor="text1" w:themeTint="D9"/>
              </w:rPr>
            </w:pPr>
            <w:r>
              <w:t>Instagram/ 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https://www.notasdeprensa.es/montes-de-galicia-un-buen-restaurante-para-el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